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A1" w:rsidRDefault="00562A86">
      <w:r>
        <w:rPr>
          <w:rFonts w:hint="eastAsia"/>
        </w:rPr>
        <w:t xml:space="preserve"> </w:t>
      </w:r>
      <w:r>
        <w:t xml:space="preserve">                                </w:t>
      </w:r>
      <w:r>
        <w:t>章程</w:t>
      </w:r>
    </w:p>
    <w:p w:rsidR="00562A86" w:rsidRDefault="00562A86">
      <w:proofErr w:type="gramStart"/>
      <w:r>
        <w:rPr>
          <w:rFonts w:hint="eastAsia"/>
        </w:rPr>
        <w:t>温肯篮球社招新分为</w:t>
      </w:r>
      <w:proofErr w:type="gramEnd"/>
      <w:r>
        <w:rPr>
          <w:rFonts w:hint="eastAsia"/>
        </w:rPr>
        <w:t>普通社员和管理层</w:t>
      </w:r>
    </w:p>
    <w:p w:rsidR="00562A86" w:rsidRDefault="00562A86">
      <w:pPr>
        <w:rPr>
          <w:rFonts w:hint="eastAsia"/>
        </w:rPr>
      </w:pPr>
      <w:r>
        <w:t>普通社员即参加普通的训练、篮球社组织的活动</w:t>
      </w:r>
    </w:p>
    <w:p w:rsidR="00562A86" w:rsidRDefault="00562A86">
      <w:proofErr w:type="gramStart"/>
      <w:r w:rsidRPr="00562A86">
        <w:rPr>
          <w:rFonts w:hint="eastAsia"/>
        </w:rPr>
        <w:t>温肯篮球</w:t>
      </w:r>
      <w:proofErr w:type="gramEnd"/>
      <w:r w:rsidRPr="00562A86">
        <w:rPr>
          <w:rFonts w:hint="eastAsia"/>
        </w:rPr>
        <w:t>社管理层主要分为人资部（宣传篮球社并参与招新）、策划部（策划一系列篮球活动）、宣传部（制作活动海报及推文）、财务部（</w:t>
      </w:r>
      <w:proofErr w:type="gramStart"/>
      <w:r w:rsidRPr="00562A86">
        <w:rPr>
          <w:rFonts w:hint="eastAsia"/>
        </w:rPr>
        <w:t>管理社费并</w:t>
      </w:r>
      <w:proofErr w:type="gramEnd"/>
      <w:r w:rsidRPr="00562A86">
        <w:rPr>
          <w:rFonts w:hint="eastAsia"/>
        </w:rPr>
        <w:t>购置活动奖品）。</w:t>
      </w:r>
    </w:p>
    <w:p w:rsidR="00562A86" w:rsidRDefault="00562A86"/>
    <w:p w:rsidR="00562A86" w:rsidRDefault="00562A86"/>
    <w:p w:rsidR="00562A86" w:rsidRDefault="00562A86"/>
    <w:p w:rsidR="00562A86" w:rsidRDefault="00562A86"/>
    <w:p w:rsidR="00562A86" w:rsidRDefault="00562A86"/>
    <w:p w:rsidR="00562A86" w:rsidRDefault="00562A86">
      <w:pPr>
        <w:rPr>
          <w:rFonts w:hint="eastAsia"/>
        </w:rPr>
      </w:pPr>
      <w:r w:rsidRPr="00562A86">
        <w:t xml:space="preserve">The organization has president, vice president, treasurer, and secretary. The president and vice president shall have the following duties and responsibilities: Formulate and revise the constitution of club. Election and removal of management. Reviewed the management's work report and financial report. Decide on termination. Deciding other major issues. The treasurer shall have the following duties and responsibilities: Accountant personnel must undertake accountant business accounting, execute accountant to supervise. Accounting personnel take over the personnel must clear the handover procedures. The secretary shall record the meetings and write emails.  This semester, we are </w:t>
      </w:r>
      <w:proofErr w:type="spellStart"/>
      <w:r w:rsidRPr="00562A86">
        <w:t>goning</w:t>
      </w:r>
      <w:proofErr w:type="spellEnd"/>
      <w:r w:rsidRPr="00562A86">
        <w:t xml:space="preserve"> to train all the members. Compared with school basketball team, we will have lower requirement of basic ability.</w:t>
      </w:r>
      <w:bookmarkStart w:id="0" w:name="_GoBack"/>
      <w:bookmarkEnd w:id="0"/>
    </w:p>
    <w:sectPr w:rsidR="00562A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86"/>
    <w:rsid w:val="00562A86"/>
    <w:rsid w:val="00C93A53"/>
    <w:rsid w:val="00DE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3DFC1-2BD8-4CEF-A5FD-E089455D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2019-07-27T14:51:00Z</dcterms:created>
  <dcterms:modified xsi:type="dcterms:W3CDTF">2019-07-27T14:54:00Z</dcterms:modified>
</cp:coreProperties>
</file>