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5854DB" w:rsidRPr="00E94172" w14:paraId="3FCA8DA4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p w14:paraId="3D3545FB" w14:textId="2C54A2A7" w:rsidR="005854DB" w:rsidRPr="00E94172" w:rsidRDefault="00516778" w:rsidP="005854DB">
            <w:pPr>
              <w:pStyle w:val="ab"/>
              <w:rPr>
                <w:rFonts w:ascii="Microsoft YaHei UI" w:hAnsi="Microsoft YaHei UI"/>
              </w:rPr>
            </w:pPr>
            <w:sdt>
              <w:sdtPr>
                <w:rPr>
                  <w:rFonts w:ascii="Microsoft YaHei UI" w:hAnsi="Microsoft YaHei UI" w:hint="eastAsia"/>
                  <w:bCs/>
                </w:rPr>
                <w:alias w:val="职务"/>
                <w:tag w:val=""/>
                <w:id w:val="2016188051"/>
                <w:placeholder>
                  <w:docPart w:val="862C1B224A8C40A49A3F165E44D6A09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Content>
                <w:r w:rsidRPr="00516778">
                  <w:rPr>
                    <w:rFonts w:ascii="Microsoft YaHei UI" w:hAnsi="Microsoft YaHei UI"/>
                    <w:bCs/>
                  </w:rPr>
                  <w:t>TMSC</w:t>
                </w:r>
                <w:r w:rsidRPr="00516778">
                  <w:rPr>
                    <w:rFonts w:ascii="Microsoft YaHei UI" w:hAnsi="Microsoft YaHei UI" w:hint="eastAsia"/>
                    <w:bCs/>
                  </w:rPr>
                  <w:t>规划报告</w:t>
                </w:r>
              </w:sdtContent>
            </w:sdt>
          </w:p>
        </w:tc>
      </w:tr>
      <w:tr w:rsidR="005854DB" w:rsidRPr="00E94172" w14:paraId="3646DE46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58A8B627" w14:textId="77777777" w:rsidR="005854DB" w:rsidRPr="00E94172" w:rsidRDefault="005854DB" w:rsidP="00794847">
            <w:pPr>
              <w:spacing w:before="0" w:after="0"/>
              <w:rPr>
                <w:rFonts w:ascii="Microsoft YaHei UI" w:hAnsi="Microsoft YaHei UI"/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F0CDA1" w:themeFill="accent1"/>
            <w:vAlign w:val="center"/>
          </w:tcPr>
          <w:p w14:paraId="5B60CD62" w14:textId="77777777" w:rsidR="005854DB" w:rsidRPr="00E94172" w:rsidRDefault="005854DB" w:rsidP="00794847">
            <w:pPr>
              <w:spacing w:before="0" w:after="0"/>
              <w:rPr>
                <w:rFonts w:ascii="Microsoft YaHei UI" w:hAnsi="Microsoft YaHei UI"/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2BB412ED" w14:textId="77777777" w:rsidR="005854DB" w:rsidRPr="00E94172" w:rsidRDefault="005854DB" w:rsidP="00794847">
            <w:pPr>
              <w:spacing w:before="0" w:after="0"/>
              <w:rPr>
                <w:rFonts w:ascii="Microsoft YaHei UI" w:hAnsi="Microsoft YaHei UI"/>
                <w:sz w:val="10"/>
                <w:szCs w:val="10"/>
              </w:rPr>
            </w:pPr>
          </w:p>
        </w:tc>
      </w:tr>
      <w:tr w:rsidR="005854DB" w:rsidRPr="00E94172" w14:paraId="77517C6A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rFonts w:ascii="Microsoft YaHei UI" w:hAnsi="Microsoft YaHei UI" w:hint="eastAsia"/>
                <w:b/>
                <w:bCs/>
                <w:i w:val="0"/>
                <w:iCs/>
                <w:sz w:val="32"/>
                <w:szCs w:val="32"/>
              </w:rPr>
              <w:alias w:val="副标题"/>
              <w:tag w:val=""/>
              <w:id w:val="1073854703"/>
              <w:placeholder>
                <w:docPart w:val="960BF35DF2AC44828E070FFF91D28C6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57C9E48B" w14:textId="6CF6C75A" w:rsidR="005854DB" w:rsidRPr="00E94172" w:rsidRDefault="00BF6560" w:rsidP="00BF6560">
                <w:pPr>
                  <w:pStyle w:val="ad"/>
                  <w:jc w:val="right"/>
                  <w:rPr>
                    <w:rFonts w:ascii="Microsoft YaHei UI" w:hAnsi="Microsoft YaHei UI"/>
                  </w:rPr>
                </w:pPr>
                <w:r w:rsidRPr="00BF6560">
                  <w:rPr>
                    <w:rFonts w:ascii="Microsoft YaHei UI" w:hAnsi="Microsoft YaHei UI" w:hint="eastAsia"/>
                    <w:b/>
                    <w:bCs/>
                    <w:i w:val="0"/>
                    <w:iCs/>
                    <w:sz w:val="32"/>
                    <w:szCs w:val="32"/>
                  </w:rPr>
                  <w:t>——</w:t>
                </w:r>
                <w:r w:rsidR="00B3524E" w:rsidRPr="00BF6560">
                  <w:rPr>
                    <w:rFonts w:ascii="Microsoft YaHei UI" w:hAnsi="Microsoft YaHei UI" w:hint="eastAsia"/>
                    <w:b/>
                    <w:bCs/>
                    <w:i w:val="0"/>
                    <w:iCs/>
                    <w:sz w:val="32"/>
                    <w:szCs w:val="32"/>
                  </w:rPr>
                  <w:t>童言</w:t>
                </w:r>
              </w:p>
            </w:sdtContent>
          </w:sdt>
        </w:tc>
      </w:tr>
    </w:tbl>
    <w:p w14:paraId="0C1ED922" w14:textId="5C29ADBC" w:rsidR="00BD0C60" w:rsidRPr="00E94172" w:rsidRDefault="00437D3B" w:rsidP="00437D3B">
      <w:pPr>
        <w:pStyle w:val="1"/>
        <w:rPr>
          <w:rFonts w:hint="eastAsia"/>
        </w:rPr>
      </w:pPr>
      <w:r>
        <w:rPr>
          <w:rFonts w:hint="eastAsia"/>
        </w:rPr>
        <w:t>一年</w:t>
      </w:r>
      <w:r w:rsidR="00745C71">
        <w:rPr>
          <w:rFonts w:hint="eastAsia"/>
        </w:rPr>
        <w:t>来</w:t>
      </w:r>
      <w:r>
        <w:t>TMSC</w:t>
      </w:r>
      <w:r>
        <w:rPr>
          <w:rFonts w:hint="eastAsia"/>
        </w:rPr>
        <w:t>活动总结</w:t>
      </w:r>
    </w:p>
    <w:p w14:paraId="355B2CEC" w14:textId="01DE5DB7" w:rsidR="005854DB" w:rsidRPr="00E94172" w:rsidRDefault="00437D3B" w:rsidP="00437D3B">
      <w:pPr>
        <w:ind w:firstLine="720"/>
        <w:rPr>
          <w:rFonts w:ascii="Microsoft YaHei UI" w:hAnsi="Microsoft YaHei UI" w:hint="eastAsia"/>
        </w:rPr>
      </w:pPr>
      <w:r>
        <w:rPr>
          <w:rFonts w:ascii="Microsoft YaHei UI" w:hAnsi="Microsoft YaHei UI" w:hint="eastAsia"/>
        </w:rPr>
        <w:t>总体来看，前一年（2</w:t>
      </w:r>
      <w:r>
        <w:rPr>
          <w:rFonts w:ascii="Microsoft YaHei UI" w:hAnsi="Microsoft YaHei UI"/>
        </w:rPr>
        <w:t>020</w:t>
      </w:r>
      <w:r>
        <w:rPr>
          <w:rFonts w:ascii="Microsoft YaHei UI" w:hAnsi="Microsoft YaHei UI" w:hint="eastAsia"/>
        </w:rPr>
        <w:t>fall与2</w:t>
      </w:r>
      <w:r>
        <w:rPr>
          <w:rFonts w:ascii="Microsoft YaHei UI" w:hAnsi="Microsoft YaHei UI"/>
        </w:rPr>
        <w:t>021</w:t>
      </w:r>
      <w:r>
        <w:rPr>
          <w:rFonts w:ascii="Microsoft YaHei UI" w:hAnsi="Microsoft YaHei UI" w:hint="eastAsia"/>
        </w:rPr>
        <w:t>spring）的社团活动是轻松并且充实</w:t>
      </w:r>
      <w:r w:rsidR="00C92D64">
        <w:rPr>
          <w:rFonts w:ascii="Microsoft YaHei UI" w:hAnsi="Microsoft YaHei UI" w:hint="eastAsia"/>
        </w:rPr>
        <w:t>。</w:t>
      </w:r>
      <w:r>
        <w:rPr>
          <w:rFonts w:ascii="Microsoft YaHei UI" w:hAnsi="Microsoft YaHei UI" w:hint="eastAsia"/>
        </w:rPr>
        <w:t>从</w:t>
      </w:r>
      <w:r w:rsidR="008E0E9B">
        <w:rPr>
          <w:rFonts w:ascii="Microsoft YaHei UI" w:hAnsi="Microsoft YaHei UI" w:hint="eastAsia"/>
        </w:rPr>
        <w:t>2</w:t>
      </w:r>
      <w:r w:rsidR="008E0E9B">
        <w:rPr>
          <w:rFonts w:ascii="Microsoft YaHei UI" w:hAnsi="Microsoft YaHei UI"/>
        </w:rPr>
        <w:t>020.</w:t>
      </w:r>
      <w:r>
        <w:rPr>
          <w:rFonts w:ascii="Microsoft YaHei UI" w:hAnsi="Microsoft YaHei UI" w:hint="eastAsia"/>
        </w:rPr>
        <w:t>9月</w:t>
      </w:r>
      <w:r w:rsidRPr="00925EA3">
        <w:rPr>
          <w:rFonts w:ascii="Microsoft YaHei UI" w:hAnsi="Microsoft YaHei UI" w:hint="eastAsia"/>
          <w:u w:val="single"/>
        </w:rPr>
        <w:t>社团的选拔</w:t>
      </w:r>
      <w:r>
        <w:rPr>
          <w:rFonts w:ascii="Microsoft YaHei UI" w:hAnsi="Microsoft YaHei UI" w:hint="eastAsia"/>
        </w:rPr>
        <w:t>，再到1</w:t>
      </w:r>
      <w:r>
        <w:rPr>
          <w:rFonts w:ascii="Microsoft YaHei UI" w:hAnsi="Microsoft YaHei UI"/>
        </w:rPr>
        <w:t>0</w:t>
      </w:r>
      <w:r>
        <w:rPr>
          <w:rFonts w:ascii="Microsoft YaHei UI" w:hAnsi="Microsoft YaHei UI" w:hint="eastAsia"/>
        </w:rPr>
        <w:t>月份的</w:t>
      </w:r>
      <w:r w:rsidRPr="00925EA3">
        <w:rPr>
          <w:rFonts w:ascii="Microsoft YaHei UI" w:hAnsi="Microsoft YaHei UI" w:hint="eastAsia"/>
          <w:u w:val="single"/>
        </w:rPr>
        <w:t>破冰活动</w:t>
      </w:r>
      <w:r>
        <w:rPr>
          <w:rFonts w:ascii="Microsoft YaHei UI" w:hAnsi="Microsoft YaHei UI" w:hint="eastAsia"/>
        </w:rPr>
        <w:t>的初次相认</w:t>
      </w:r>
      <w:r w:rsidR="00925EA3">
        <w:rPr>
          <w:rFonts w:ascii="Microsoft YaHei UI" w:hAnsi="Microsoft YaHei UI" w:hint="eastAsia"/>
        </w:rPr>
        <w:t>（校内&amp;校外）</w:t>
      </w:r>
      <w:r>
        <w:rPr>
          <w:rFonts w:ascii="Microsoft YaHei UI" w:hAnsi="Microsoft YaHei UI" w:hint="eastAsia"/>
        </w:rPr>
        <w:t>，以及1</w:t>
      </w:r>
      <w:r>
        <w:rPr>
          <w:rFonts w:ascii="Microsoft YaHei UI" w:hAnsi="Microsoft YaHei UI"/>
        </w:rPr>
        <w:t>1</w:t>
      </w:r>
      <w:r>
        <w:rPr>
          <w:rFonts w:ascii="Microsoft YaHei UI" w:hAnsi="Microsoft YaHei UI" w:hint="eastAsia"/>
        </w:rPr>
        <w:t>月份的2</w:t>
      </w:r>
      <w:r>
        <w:rPr>
          <w:rFonts w:ascii="Microsoft YaHei UI" w:hAnsi="Microsoft YaHei UI"/>
        </w:rPr>
        <w:t>020-</w:t>
      </w:r>
      <w:r w:rsidRPr="00EB71AC">
        <w:rPr>
          <w:rFonts w:ascii="Microsoft YaHei UI" w:hAnsi="Microsoft YaHei UI"/>
          <w:u w:val="single"/>
        </w:rPr>
        <w:t>WKU</w:t>
      </w:r>
      <w:r w:rsidRPr="00EB71AC">
        <w:rPr>
          <w:rFonts w:ascii="Microsoft YaHei UI" w:hAnsi="Microsoft YaHei UI" w:hint="eastAsia"/>
          <w:u w:val="single"/>
        </w:rPr>
        <w:t>英语演讲比赛</w:t>
      </w:r>
      <w:r>
        <w:rPr>
          <w:rFonts w:ascii="Microsoft YaHei UI" w:hAnsi="Microsoft YaHei UI" w:hint="eastAsia"/>
        </w:rPr>
        <w:t>的举办，都是非常</w:t>
      </w:r>
      <w:r w:rsidR="00C35560">
        <w:rPr>
          <w:rFonts w:ascii="Microsoft YaHei UI" w:hAnsi="Microsoft YaHei UI" w:hint="eastAsia"/>
        </w:rPr>
        <w:t>契合T</w:t>
      </w:r>
      <w:r w:rsidR="00C35560">
        <w:rPr>
          <w:rFonts w:ascii="Microsoft YaHei UI" w:hAnsi="Microsoft YaHei UI"/>
        </w:rPr>
        <w:t>MSC</w:t>
      </w:r>
      <w:r w:rsidR="00C35560">
        <w:rPr>
          <w:rFonts w:ascii="Microsoft YaHei UI" w:hAnsi="Microsoft YaHei UI" w:hint="eastAsia"/>
        </w:rPr>
        <w:t>社团本身并对提升同学们的英语演讲有很大帮助。在普通的星期中的两周一次由</w:t>
      </w:r>
      <w:r w:rsidR="00C35560" w:rsidRPr="00EB71AC">
        <w:rPr>
          <w:rFonts w:ascii="Microsoft YaHei UI" w:hAnsi="Microsoft YaHei UI"/>
          <w:u w:val="single"/>
        </w:rPr>
        <w:t>L</w:t>
      </w:r>
      <w:r w:rsidR="00C35560" w:rsidRPr="00EB71AC">
        <w:rPr>
          <w:rFonts w:ascii="Microsoft YaHei UI" w:hAnsi="Microsoft YaHei UI" w:hint="eastAsia"/>
          <w:u w:val="single"/>
        </w:rPr>
        <w:t>ana老师指导的演讲课</w:t>
      </w:r>
      <w:r w:rsidR="00C35560">
        <w:rPr>
          <w:rFonts w:ascii="Microsoft YaHei UI" w:hAnsi="Microsoft YaHei UI" w:hint="eastAsia"/>
        </w:rPr>
        <w:t>不仅可以增进团队成员的互相熟悉能力，同时提高了成员们对演讲的熟悉程度。</w:t>
      </w:r>
      <w:r w:rsidR="00D97E08">
        <w:rPr>
          <w:rFonts w:ascii="Microsoft YaHei UI" w:hAnsi="Microsoft YaHei UI" w:hint="eastAsia"/>
        </w:rPr>
        <w:t>相比较2</w:t>
      </w:r>
      <w:r w:rsidR="00D97E08">
        <w:rPr>
          <w:rFonts w:ascii="Microsoft YaHei UI" w:hAnsi="Microsoft YaHei UI"/>
        </w:rPr>
        <w:t>020</w:t>
      </w:r>
      <w:r w:rsidR="00D97E08">
        <w:rPr>
          <w:rFonts w:ascii="Microsoft YaHei UI" w:hAnsi="Microsoft YaHei UI" w:hint="eastAsia"/>
        </w:rPr>
        <w:t>fall，2</w:t>
      </w:r>
      <w:r w:rsidR="00D97E08">
        <w:rPr>
          <w:rFonts w:ascii="Microsoft YaHei UI" w:hAnsi="Microsoft YaHei UI"/>
        </w:rPr>
        <w:t>021</w:t>
      </w:r>
      <w:r w:rsidR="00D97E08">
        <w:rPr>
          <w:rFonts w:ascii="Microsoft YaHei UI" w:hAnsi="Microsoft YaHei UI" w:hint="eastAsia"/>
        </w:rPr>
        <w:t>spring的活动主要集中于学期前半段，并且以学校的活动为主，一个是</w:t>
      </w:r>
      <w:r w:rsidR="00D97E08" w:rsidRPr="00EB71AC">
        <w:rPr>
          <w:rFonts w:ascii="Microsoft YaHei UI" w:hAnsi="Microsoft YaHei UI" w:hint="eastAsia"/>
          <w:u w:val="single"/>
        </w:rPr>
        <w:t>open</w:t>
      </w:r>
      <w:r w:rsidR="00D97E08" w:rsidRPr="00EB71AC">
        <w:rPr>
          <w:rFonts w:ascii="Microsoft YaHei UI" w:hAnsi="Microsoft YaHei UI"/>
          <w:u w:val="single"/>
        </w:rPr>
        <w:t xml:space="preserve"> house</w:t>
      </w:r>
      <w:r w:rsidR="00D97E08">
        <w:rPr>
          <w:rFonts w:ascii="Microsoft YaHei UI" w:hAnsi="Microsoft YaHei UI" w:hint="eastAsia"/>
        </w:rPr>
        <w:t>，还有是社团</w:t>
      </w:r>
      <w:r w:rsidR="00D97E08" w:rsidRPr="00EB71AC">
        <w:rPr>
          <w:rFonts w:ascii="Microsoft YaHei UI" w:hAnsi="Microsoft YaHei UI" w:hint="eastAsia"/>
          <w:u w:val="single"/>
        </w:rPr>
        <w:t>画井盖活动</w:t>
      </w:r>
      <w:r w:rsidR="00D97E08">
        <w:rPr>
          <w:rFonts w:ascii="Microsoft YaHei UI" w:hAnsi="Microsoft YaHei UI" w:hint="eastAsia"/>
        </w:rPr>
        <w:t>。这两个活动，使得</w:t>
      </w:r>
      <w:r w:rsidR="00017633">
        <w:rPr>
          <w:rFonts w:ascii="Microsoft YaHei UI" w:hAnsi="Microsoft YaHei UI" w:hint="eastAsia"/>
        </w:rPr>
        <w:t>成员们从社团内部走向了社团与社团之间，在一定程度上起到了扩展视野的作用。</w:t>
      </w:r>
      <w:r w:rsidR="008D078C">
        <w:rPr>
          <w:rFonts w:ascii="Microsoft YaHei UI" w:hAnsi="Microsoft YaHei UI" w:hint="eastAsia"/>
        </w:rPr>
        <w:t>总体来说，这一年来的活动是充实而有意义的。</w:t>
      </w:r>
    </w:p>
    <w:p w14:paraId="05D7312E" w14:textId="5FAFC141" w:rsidR="00685B4E" w:rsidRDefault="00DD6666" w:rsidP="00685B4E">
      <w:pPr>
        <w:pStyle w:val="1"/>
        <w:rPr>
          <w:rFonts w:ascii="Microsoft YaHei UI" w:hAnsi="Microsoft YaHei UI"/>
        </w:rPr>
      </w:pPr>
      <w:r>
        <w:rPr>
          <w:rFonts w:ascii="Microsoft YaHei UI" w:hAnsi="Microsoft YaHei UI"/>
        </w:rPr>
        <w:t>2021</w:t>
      </w:r>
      <w:r w:rsidR="00F66EF4">
        <w:rPr>
          <w:rFonts w:ascii="Microsoft YaHei UI" w:hAnsi="Microsoft YaHei UI"/>
        </w:rPr>
        <w:t xml:space="preserve"> </w:t>
      </w:r>
      <w:r>
        <w:rPr>
          <w:rFonts w:ascii="Microsoft YaHei UI" w:hAnsi="Microsoft YaHei UI" w:hint="eastAsia"/>
        </w:rPr>
        <w:t>fall的规划</w:t>
      </w:r>
    </w:p>
    <w:p w14:paraId="18A32578" w14:textId="0D7A619F" w:rsidR="002B778E" w:rsidRDefault="00804808" w:rsidP="00DD6666">
      <w:r>
        <w:tab/>
      </w:r>
      <w:r>
        <w:rPr>
          <w:rFonts w:hint="eastAsia"/>
        </w:rPr>
        <w:t>根据前一年的活动总结，我对</w:t>
      </w:r>
      <w:r>
        <w:t>TMSC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t>021</w:t>
      </w:r>
      <w:r w:rsidR="00D95D8F">
        <w:t xml:space="preserve"> </w:t>
      </w:r>
      <w:r>
        <w:rPr>
          <w:rFonts w:hint="eastAsia"/>
        </w:rPr>
        <w:t>fall</w:t>
      </w:r>
      <w:r>
        <w:rPr>
          <w:rFonts w:hint="eastAsia"/>
        </w:rPr>
        <w:t>做了如下的规划：</w:t>
      </w:r>
    </w:p>
    <w:p w14:paraId="5DB81387" w14:textId="04EEDEA2" w:rsidR="002B778E" w:rsidRPr="003D547E" w:rsidRDefault="00043FAA" w:rsidP="00485BFD">
      <w:pPr>
        <w:pStyle w:val="af0"/>
        <w:numPr>
          <w:ilvl w:val="0"/>
          <w:numId w:val="8"/>
        </w:numPr>
        <w:rPr>
          <w:color w:val="EC7216" w:themeColor="accent6"/>
        </w:rPr>
      </w:pPr>
      <w:r w:rsidRPr="003D547E">
        <w:rPr>
          <w:color w:val="EC7216" w:themeColor="accent6"/>
        </w:rPr>
        <w:t>9</w:t>
      </w:r>
      <w:r w:rsidRPr="003D547E">
        <w:rPr>
          <w:rFonts w:hint="eastAsia"/>
          <w:color w:val="EC7216" w:themeColor="accent6"/>
        </w:rPr>
        <w:t>月</w:t>
      </w:r>
      <w:r w:rsidRPr="003D547E">
        <w:rPr>
          <w:color w:val="EC7216" w:themeColor="accent6"/>
        </w:rPr>
        <w:t>TMSC</w:t>
      </w:r>
      <w:r w:rsidRPr="003D547E">
        <w:rPr>
          <w:rFonts w:hint="eastAsia"/>
          <w:color w:val="EC7216" w:themeColor="accent6"/>
        </w:rPr>
        <w:t>招新宣传会，</w:t>
      </w:r>
      <w:r w:rsidR="0013661C" w:rsidRPr="003D547E">
        <w:rPr>
          <w:rFonts w:hint="eastAsia"/>
          <w:color w:val="EC7216" w:themeColor="accent6"/>
        </w:rPr>
        <w:t>新生演讲选拔</w:t>
      </w:r>
    </w:p>
    <w:p w14:paraId="5ADFAB7E" w14:textId="77777777" w:rsidR="002C4ABE" w:rsidRDefault="002C4ABE" w:rsidP="002C4ABE">
      <w:pPr>
        <w:pStyle w:val="af0"/>
      </w:pPr>
    </w:p>
    <w:p w14:paraId="2FDC876B" w14:textId="16D0522B" w:rsidR="002C4ABE" w:rsidRPr="00753437" w:rsidRDefault="002C4ABE" w:rsidP="00485BFD">
      <w:pPr>
        <w:pStyle w:val="af0"/>
        <w:numPr>
          <w:ilvl w:val="1"/>
          <w:numId w:val="8"/>
        </w:numPr>
        <w:rPr>
          <w:szCs w:val="24"/>
        </w:rPr>
      </w:pPr>
      <w:r w:rsidRPr="00753437">
        <w:rPr>
          <w:rFonts w:hint="eastAsia"/>
          <w:szCs w:val="24"/>
        </w:rPr>
        <w:t>T</w:t>
      </w:r>
      <w:r w:rsidRPr="00753437">
        <w:rPr>
          <w:szCs w:val="24"/>
        </w:rPr>
        <w:t>MSC</w:t>
      </w:r>
      <w:r w:rsidRPr="00753437">
        <w:rPr>
          <w:rFonts w:hint="eastAsia"/>
          <w:szCs w:val="24"/>
        </w:rPr>
        <w:t>的宣讲会</w:t>
      </w:r>
      <w:r w:rsidR="008E720F" w:rsidRPr="00753437">
        <w:rPr>
          <w:rFonts w:hint="eastAsia"/>
          <w:szCs w:val="24"/>
        </w:rPr>
        <w:t>可以在选拔的提前一周举行，为了增加新生们对社团的印象，</w:t>
      </w:r>
      <w:r w:rsidR="00D40838" w:rsidRPr="00753437">
        <w:rPr>
          <w:rFonts w:hint="eastAsia"/>
          <w:szCs w:val="24"/>
        </w:rPr>
        <w:t>这次的宣讲环节可以增加一点——</w:t>
      </w:r>
      <w:r w:rsidR="00D40838" w:rsidRPr="005C43DF">
        <w:rPr>
          <w:rFonts w:hint="eastAsia"/>
          <w:i/>
          <w:iCs/>
          <w:szCs w:val="24"/>
          <w:u w:val="single"/>
        </w:rPr>
        <w:t>社团内优秀的成员可以进入</w:t>
      </w:r>
      <w:r w:rsidR="00D40838" w:rsidRPr="005C43DF">
        <w:rPr>
          <w:i/>
          <w:iCs/>
          <w:szCs w:val="24"/>
          <w:u w:val="single"/>
        </w:rPr>
        <w:t>WKU</w:t>
      </w:r>
      <w:r w:rsidR="00D40838" w:rsidRPr="005C43DF">
        <w:rPr>
          <w:rFonts w:hint="eastAsia"/>
          <w:i/>
          <w:iCs/>
          <w:szCs w:val="24"/>
          <w:u w:val="single"/>
        </w:rPr>
        <w:t>校演讲队</w:t>
      </w:r>
      <w:r w:rsidR="00B3239A" w:rsidRPr="00753437">
        <w:rPr>
          <w:rFonts w:hint="eastAsia"/>
          <w:szCs w:val="24"/>
        </w:rPr>
        <w:t>（因为我自己就是演讲队的一位成员，</w:t>
      </w:r>
      <w:r w:rsidR="00B3239A" w:rsidRPr="00753437">
        <w:rPr>
          <w:rFonts w:hint="eastAsia"/>
          <w:szCs w:val="24"/>
        </w:rPr>
        <w:t>W</w:t>
      </w:r>
      <w:r w:rsidR="00B3239A" w:rsidRPr="00753437">
        <w:rPr>
          <w:szCs w:val="24"/>
        </w:rPr>
        <w:t>KU</w:t>
      </w:r>
      <w:r w:rsidR="00B3239A" w:rsidRPr="00753437">
        <w:rPr>
          <w:rFonts w:hint="eastAsia"/>
          <w:szCs w:val="24"/>
        </w:rPr>
        <w:t>演讲队在去年刚刚成立，</w:t>
      </w:r>
      <w:r w:rsidR="00EB4C50" w:rsidRPr="00753437">
        <w:rPr>
          <w:rFonts w:hint="eastAsia"/>
          <w:szCs w:val="24"/>
        </w:rPr>
        <w:t>演讲队</w:t>
      </w:r>
      <w:r w:rsidR="00CB5315" w:rsidRPr="00753437">
        <w:rPr>
          <w:rFonts w:hint="eastAsia"/>
          <w:szCs w:val="24"/>
        </w:rPr>
        <w:t>也</w:t>
      </w:r>
      <w:r w:rsidR="00EB4C50" w:rsidRPr="00753437">
        <w:rPr>
          <w:rFonts w:hint="eastAsia"/>
          <w:szCs w:val="24"/>
        </w:rPr>
        <w:t>会在</w:t>
      </w:r>
      <w:r w:rsidR="00CB5315" w:rsidRPr="00753437">
        <w:rPr>
          <w:rFonts w:hint="eastAsia"/>
          <w:szCs w:val="24"/>
        </w:rPr>
        <w:t>新的学年进行一定的招新活动</w:t>
      </w:r>
      <w:r w:rsidR="00B3239A" w:rsidRPr="00753437">
        <w:rPr>
          <w:rFonts w:hint="eastAsia"/>
          <w:szCs w:val="24"/>
        </w:rPr>
        <w:t>）</w:t>
      </w:r>
    </w:p>
    <w:p w14:paraId="50ECEDE6" w14:textId="77777777" w:rsidR="000E7DF6" w:rsidRPr="00753437" w:rsidRDefault="000E7DF6" w:rsidP="000E7DF6">
      <w:pPr>
        <w:pStyle w:val="af0"/>
        <w:ind w:left="1440"/>
        <w:rPr>
          <w:szCs w:val="24"/>
        </w:rPr>
      </w:pPr>
    </w:p>
    <w:p w14:paraId="4D1B678E" w14:textId="5094C63C" w:rsidR="002C4ABE" w:rsidRDefault="002C4ABE" w:rsidP="00485BFD">
      <w:pPr>
        <w:pStyle w:val="af0"/>
        <w:numPr>
          <w:ilvl w:val="1"/>
          <w:numId w:val="8"/>
        </w:numPr>
        <w:rPr>
          <w:szCs w:val="24"/>
        </w:rPr>
      </w:pPr>
      <w:r w:rsidRPr="00753437">
        <w:rPr>
          <w:rFonts w:hint="eastAsia"/>
          <w:szCs w:val="24"/>
        </w:rPr>
        <w:t>T</w:t>
      </w:r>
      <w:r w:rsidRPr="00753437">
        <w:rPr>
          <w:szCs w:val="24"/>
        </w:rPr>
        <w:t>MSC</w:t>
      </w:r>
      <w:r w:rsidRPr="00753437">
        <w:rPr>
          <w:rFonts w:hint="eastAsia"/>
          <w:szCs w:val="24"/>
        </w:rPr>
        <w:t>是</w:t>
      </w:r>
      <w:r w:rsidRPr="00753437">
        <w:rPr>
          <w:rFonts w:hint="eastAsia"/>
          <w:szCs w:val="24"/>
        </w:rPr>
        <w:t>W</w:t>
      </w:r>
      <w:r w:rsidRPr="00753437">
        <w:rPr>
          <w:szCs w:val="24"/>
        </w:rPr>
        <w:t>KU</w:t>
      </w:r>
      <w:r w:rsidRPr="00753437">
        <w:rPr>
          <w:rFonts w:hint="eastAsia"/>
          <w:szCs w:val="24"/>
        </w:rPr>
        <w:t>的英语演讲社团，所以新生</w:t>
      </w:r>
      <w:r w:rsidR="00C21124">
        <w:rPr>
          <w:rFonts w:hint="eastAsia"/>
          <w:szCs w:val="24"/>
        </w:rPr>
        <w:t>选拔</w:t>
      </w:r>
      <w:r w:rsidRPr="00753437">
        <w:rPr>
          <w:rFonts w:hint="eastAsia"/>
          <w:szCs w:val="24"/>
        </w:rPr>
        <w:t>环节</w:t>
      </w:r>
      <w:r w:rsidR="000465C9">
        <w:rPr>
          <w:rFonts w:hint="eastAsia"/>
          <w:szCs w:val="24"/>
        </w:rPr>
        <w:t>以演讲为主，</w:t>
      </w:r>
      <w:r w:rsidR="00BC4700" w:rsidRPr="00753437">
        <w:rPr>
          <w:rFonts w:hint="eastAsia"/>
          <w:szCs w:val="24"/>
        </w:rPr>
        <w:t>可以让新生</w:t>
      </w:r>
      <w:r w:rsidR="000465C9">
        <w:rPr>
          <w:rFonts w:hint="eastAsia"/>
          <w:szCs w:val="24"/>
        </w:rPr>
        <w:t>自由选择：</w:t>
      </w:r>
      <w:r w:rsidR="00BC4700" w:rsidRPr="005C43DF">
        <w:rPr>
          <w:rFonts w:hint="eastAsia"/>
          <w:i/>
          <w:iCs/>
          <w:szCs w:val="24"/>
          <w:u w:val="single"/>
        </w:rPr>
        <w:t>二选一</w:t>
      </w:r>
      <w:r w:rsidR="0049296B" w:rsidRPr="005C43DF">
        <w:rPr>
          <w:rFonts w:hint="eastAsia"/>
          <w:i/>
          <w:iCs/>
          <w:szCs w:val="24"/>
          <w:u w:val="single"/>
        </w:rPr>
        <w:t>已备演讲</w:t>
      </w:r>
      <w:r w:rsidRPr="005C43DF">
        <w:rPr>
          <w:rFonts w:hint="eastAsia"/>
          <w:i/>
          <w:iCs/>
          <w:szCs w:val="24"/>
          <w:u w:val="single"/>
        </w:rPr>
        <w:t>+</w:t>
      </w:r>
      <w:r w:rsidRPr="005C43DF">
        <w:rPr>
          <w:i/>
          <w:iCs/>
          <w:szCs w:val="24"/>
          <w:u w:val="single"/>
        </w:rPr>
        <w:t>Q&amp;A</w:t>
      </w:r>
      <w:r w:rsidRPr="005C43DF">
        <w:rPr>
          <w:rFonts w:hint="eastAsia"/>
          <w:i/>
          <w:iCs/>
          <w:szCs w:val="24"/>
          <w:u w:val="single"/>
        </w:rPr>
        <w:t>环节</w:t>
      </w:r>
      <w:r w:rsidR="00BC4700" w:rsidRPr="005C43DF">
        <w:rPr>
          <w:rFonts w:hint="eastAsia"/>
          <w:i/>
          <w:iCs/>
          <w:szCs w:val="24"/>
          <w:u w:val="single"/>
        </w:rPr>
        <w:t>or</w:t>
      </w:r>
      <w:r w:rsidR="00BC4700" w:rsidRPr="005C43DF">
        <w:rPr>
          <w:rFonts w:hint="eastAsia"/>
          <w:i/>
          <w:iCs/>
          <w:szCs w:val="24"/>
          <w:u w:val="single"/>
        </w:rPr>
        <w:t>现场即兴演讲</w:t>
      </w:r>
      <w:r w:rsidR="00BE2015" w:rsidRPr="00753437">
        <w:rPr>
          <w:rFonts w:hint="eastAsia"/>
          <w:szCs w:val="24"/>
        </w:rPr>
        <w:t>。已备演讲</w:t>
      </w:r>
      <w:r w:rsidRPr="00753437">
        <w:rPr>
          <w:rFonts w:hint="eastAsia"/>
          <w:szCs w:val="24"/>
        </w:rPr>
        <w:t>提前</w:t>
      </w:r>
      <w:r w:rsidRPr="00753437">
        <w:rPr>
          <w:rFonts w:hint="eastAsia"/>
          <w:szCs w:val="24"/>
        </w:rPr>
        <w:t>3</w:t>
      </w:r>
      <w:r w:rsidRPr="00753437">
        <w:rPr>
          <w:szCs w:val="24"/>
        </w:rPr>
        <w:t>-4</w:t>
      </w:r>
      <w:r w:rsidRPr="00753437">
        <w:rPr>
          <w:rFonts w:hint="eastAsia"/>
          <w:szCs w:val="24"/>
        </w:rPr>
        <w:t>天告知</w:t>
      </w:r>
      <w:r w:rsidRPr="00753437">
        <w:rPr>
          <w:rFonts w:hint="eastAsia"/>
          <w:szCs w:val="24"/>
        </w:rPr>
        <w:t>topic</w:t>
      </w:r>
      <w:r w:rsidR="00BE2015" w:rsidRPr="00753437">
        <w:rPr>
          <w:rFonts w:hint="eastAsia"/>
          <w:szCs w:val="24"/>
        </w:rPr>
        <w:t>，演讲时间为</w:t>
      </w:r>
      <w:r w:rsidR="00BE2015" w:rsidRPr="00753437">
        <w:rPr>
          <w:rFonts w:hint="eastAsia"/>
          <w:szCs w:val="24"/>
        </w:rPr>
        <w:t>3</w:t>
      </w:r>
      <w:r w:rsidR="00BE2015" w:rsidRPr="00753437">
        <w:rPr>
          <w:szCs w:val="24"/>
        </w:rPr>
        <w:t>-4</w:t>
      </w:r>
      <w:r w:rsidR="00BE2015" w:rsidRPr="00753437">
        <w:rPr>
          <w:rFonts w:hint="eastAsia"/>
          <w:szCs w:val="24"/>
        </w:rPr>
        <w:t>min</w:t>
      </w:r>
      <w:r w:rsidR="00BE2015" w:rsidRPr="00753437">
        <w:rPr>
          <w:szCs w:val="24"/>
        </w:rPr>
        <w:t>+</w:t>
      </w:r>
      <w:r w:rsidR="00BE2015" w:rsidRPr="00753437">
        <w:rPr>
          <w:rFonts w:hint="eastAsia"/>
          <w:szCs w:val="24"/>
        </w:rPr>
        <w:t>一个</w:t>
      </w:r>
      <w:r w:rsidR="00BE2015" w:rsidRPr="00753437">
        <w:rPr>
          <w:rFonts w:hint="eastAsia"/>
          <w:szCs w:val="24"/>
        </w:rPr>
        <w:t>question</w:t>
      </w:r>
      <w:r w:rsidR="00BE2015" w:rsidRPr="00753437">
        <w:rPr>
          <w:rFonts w:hint="eastAsia"/>
          <w:szCs w:val="24"/>
        </w:rPr>
        <w:t>环节；即兴演讲会在前</w:t>
      </w:r>
      <w:r w:rsidR="00BE2015" w:rsidRPr="00753437">
        <w:rPr>
          <w:rFonts w:hint="eastAsia"/>
          <w:szCs w:val="24"/>
        </w:rPr>
        <w:t>3min</w:t>
      </w:r>
      <w:r w:rsidR="00BE2015" w:rsidRPr="00753437">
        <w:rPr>
          <w:rFonts w:hint="eastAsia"/>
          <w:szCs w:val="24"/>
        </w:rPr>
        <w:t>告知</w:t>
      </w:r>
      <w:r w:rsidR="00BE2015" w:rsidRPr="00753437">
        <w:rPr>
          <w:rFonts w:hint="eastAsia"/>
          <w:szCs w:val="24"/>
        </w:rPr>
        <w:t>topic</w:t>
      </w:r>
      <w:r w:rsidR="00BE2015" w:rsidRPr="00753437">
        <w:rPr>
          <w:rFonts w:hint="eastAsia"/>
          <w:szCs w:val="24"/>
        </w:rPr>
        <w:t>并演讲约</w:t>
      </w:r>
      <w:r w:rsidR="004054B2" w:rsidRPr="00753437">
        <w:rPr>
          <w:rFonts w:hint="eastAsia"/>
          <w:szCs w:val="24"/>
        </w:rPr>
        <w:t>2min</w:t>
      </w:r>
      <w:r w:rsidR="004054B2" w:rsidRPr="00753437">
        <w:rPr>
          <w:szCs w:val="24"/>
        </w:rPr>
        <w:t>-</w:t>
      </w:r>
      <w:r w:rsidR="00BC694F" w:rsidRPr="00753437">
        <w:rPr>
          <w:szCs w:val="24"/>
        </w:rPr>
        <w:t>2. 5min</w:t>
      </w:r>
      <w:r w:rsidR="00BC694F" w:rsidRPr="00753437">
        <w:rPr>
          <w:szCs w:val="24"/>
        </w:rPr>
        <w:t>。然后进行演讲环节的选</w:t>
      </w:r>
      <w:r w:rsidR="00BC694F" w:rsidRPr="00753437">
        <w:rPr>
          <w:rFonts w:hint="eastAsia"/>
          <w:szCs w:val="24"/>
        </w:rPr>
        <w:t>拔</w:t>
      </w:r>
      <w:r w:rsidR="00CB5315" w:rsidRPr="00753437">
        <w:rPr>
          <w:rFonts w:hint="eastAsia"/>
          <w:szCs w:val="24"/>
        </w:rPr>
        <w:t>（同时</w:t>
      </w:r>
      <w:r w:rsidR="00CB5315" w:rsidRPr="00753437">
        <w:rPr>
          <w:szCs w:val="24"/>
        </w:rPr>
        <w:t>TMSC</w:t>
      </w:r>
      <w:r w:rsidR="00CB5315" w:rsidRPr="00753437">
        <w:rPr>
          <w:rFonts w:hint="eastAsia"/>
          <w:szCs w:val="24"/>
        </w:rPr>
        <w:t>新生选拔同时也可以</w:t>
      </w:r>
      <w:r w:rsidR="003017E0" w:rsidRPr="00753437">
        <w:rPr>
          <w:rFonts w:hint="eastAsia"/>
          <w:szCs w:val="24"/>
        </w:rPr>
        <w:t>作为</w:t>
      </w:r>
      <w:r w:rsidR="003017E0" w:rsidRPr="006A79CE">
        <w:rPr>
          <w:rFonts w:hint="eastAsia"/>
          <w:i/>
          <w:iCs/>
          <w:szCs w:val="24"/>
          <w:u w:val="single"/>
        </w:rPr>
        <w:t>W</w:t>
      </w:r>
      <w:r w:rsidR="003017E0" w:rsidRPr="006A79CE">
        <w:rPr>
          <w:i/>
          <w:iCs/>
          <w:szCs w:val="24"/>
          <w:u w:val="single"/>
        </w:rPr>
        <w:t>KU</w:t>
      </w:r>
      <w:r w:rsidR="003017E0" w:rsidRPr="006A79CE">
        <w:rPr>
          <w:rFonts w:hint="eastAsia"/>
          <w:i/>
          <w:iCs/>
          <w:szCs w:val="24"/>
          <w:u w:val="single"/>
        </w:rPr>
        <w:t>校演讲队的一次间接性选拔活动</w:t>
      </w:r>
      <w:r w:rsidR="00362499" w:rsidRPr="00753437">
        <w:rPr>
          <w:rFonts w:hint="eastAsia"/>
          <w:szCs w:val="24"/>
        </w:rPr>
        <w:t>，作为新生进入演讲队的一次机会</w:t>
      </w:r>
      <w:r w:rsidR="00CB5315" w:rsidRPr="00753437">
        <w:rPr>
          <w:rFonts w:hint="eastAsia"/>
          <w:szCs w:val="24"/>
        </w:rPr>
        <w:t>）</w:t>
      </w:r>
    </w:p>
    <w:p w14:paraId="2A4751EF" w14:textId="77777777" w:rsidR="00D33604" w:rsidRPr="00D33604" w:rsidRDefault="00D33604" w:rsidP="00D33604">
      <w:pPr>
        <w:pStyle w:val="af0"/>
        <w:rPr>
          <w:szCs w:val="24"/>
        </w:rPr>
      </w:pPr>
    </w:p>
    <w:p w14:paraId="18DE7BFD" w14:textId="09F0008B" w:rsidR="00D33604" w:rsidRPr="00753437" w:rsidRDefault="00D33604" w:rsidP="00485BFD">
      <w:pPr>
        <w:pStyle w:val="af0"/>
        <w:numPr>
          <w:ilvl w:val="1"/>
          <w:numId w:val="8"/>
        </w:numPr>
        <w:rPr>
          <w:szCs w:val="24"/>
        </w:rPr>
      </w:pPr>
      <w:r>
        <w:rPr>
          <w:rFonts w:hint="eastAsia"/>
          <w:szCs w:val="24"/>
        </w:rPr>
        <w:t>选拔结束：收集</w:t>
      </w:r>
      <w:r w:rsidRPr="00A938EB">
        <w:rPr>
          <w:rFonts w:hint="eastAsia"/>
          <w:szCs w:val="24"/>
          <w:u w:val="single"/>
        </w:rPr>
        <w:t>团队经费</w:t>
      </w:r>
      <w:r>
        <w:rPr>
          <w:rFonts w:hint="eastAsia"/>
          <w:szCs w:val="24"/>
        </w:rPr>
        <w:t>，为未来社团的发展提供资源</w:t>
      </w:r>
    </w:p>
    <w:p w14:paraId="3A6F1489" w14:textId="77777777" w:rsidR="002C4ABE" w:rsidRPr="002C4ABE" w:rsidRDefault="002C4ABE" w:rsidP="002C4ABE">
      <w:pPr>
        <w:ind w:left="1080"/>
        <w:rPr>
          <w:sz w:val="20"/>
          <w:szCs w:val="20"/>
        </w:rPr>
      </w:pPr>
    </w:p>
    <w:p w14:paraId="044F0650" w14:textId="019D404D" w:rsidR="0013661C" w:rsidRPr="003D547E" w:rsidRDefault="0013661C" w:rsidP="00485BFD">
      <w:pPr>
        <w:pStyle w:val="af0"/>
        <w:numPr>
          <w:ilvl w:val="0"/>
          <w:numId w:val="8"/>
        </w:numPr>
        <w:rPr>
          <w:color w:val="EC7216" w:themeColor="accent6"/>
        </w:rPr>
      </w:pPr>
      <w:r w:rsidRPr="003D547E">
        <w:rPr>
          <w:color w:val="EC7216" w:themeColor="accent6"/>
        </w:rPr>
        <w:t>10</w:t>
      </w:r>
      <w:r w:rsidRPr="003D547E">
        <w:rPr>
          <w:rFonts w:hint="eastAsia"/>
          <w:color w:val="EC7216" w:themeColor="accent6"/>
        </w:rPr>
        <w:t>月初第一次校内破冰活动，以及</w:t>
      </w:r>
      <w:r w:rsidR="005C6F71" w:rsidRPr="003D547E">
        <w:rPr>
          <w:color w:val="EC7216" w:themeColor="accent6"/>
        </w:rPr>
        <w:t>10</w:t>
      </w:r>
      <w:r w:rsidR="005C6F71" w:rsidRPr="003D547E">
        <w:rPr>
          <w:rFonts w:hint="eastAsia"/>
          <w:color w:val="EC7216" w:themeColor="accent6"/>
        </w:rPr>
        <w:t>月中旬第二次</w:t>
      </w:r>
      <w:r w:rsidRPr="003D547E">
        <w:rPr>
          <w:rFonts w:hint="eastAsia"/>
          <w:color w:val="EC7216" w:themeColor="accent6"/>
        </w:rPr>
        <w:t>校外的集体活动</w:t>
      </w:r>
    </w:p>
    <w:p w14:paraId="58CB485D" w14:textId="77777777" w:rsidR="00D43218" w:rsidRDefault="00D43218" w:rsidP="00D43218">
      <w:pPr>
        <w:pStyle w:val="af0"/>
      </w:pPr>
    </w:p>
    <w:p w14:paraId="2EA49B40" w14:textId="08841F6A" w:rsidR="007C1910" w:rsidRDefault="00602783" w:rsidP="00485BFD">
      <w:pPr>
        <w:pStyle w:val="af0"/>
        <w:numPr>
          <w:ilvl w:val="1"/>
          <w:numId w:val="8"/>
        </w:numPr>
      </w:pPr>
      <w:r>
        <w:lastRenderedPageBreak/>
        <w:t>10</w:t>
      </w:r>
      <w:r>
        <w:rPr>
          <w:rFonts w:hint="eastAsia"/>
        </w:rPr>
        <w:t>月初的第一次</w:t>
      </w:r>
      <w:r w:rsidRPr="00736757">
        <w:rPr>
          <w:rFonts w:hint="eastAsia"/>
          <w:u w:val="single"/>
        </w:rPr>
        <w:t>校内破冰</w:t>
      </w:r>
      <w:r>
        <w:rPr>
          <w:rFonts w:hint="eastAsia"/>
        </w:rPr>
        <w:t>环节，我们可以邀请</w:t>
      </w:r>
      <w:r>
        <w:t>Pre.</w:t>
      </w:r>
      <w:r w:rsidR="009C6A57">
        <w:t xml:space="preserve"> </w:t>
      </w:r>
      <w:r>
        <w:t>L</w:t>
      </w:r>
      <w:r>
        <w:rPr>
          <w:rFonts w:hint="eastAsia"/>
        </w:rPr>
        <w:t>ana</w:t>
      </w:r>
      <w:r w:rsidR="009C6A57">
        <w:t>(</w:t>
      </w:r>
      <w:r w:rsidR="009C6A57">
        <w:rPr>
          <w:rFonts w:hint="eastAsia"/>
        </w:rPr>
        <w:t>我们</w:t>
      </w:r>
      <w:r w:rsidR="009C6A57">
        <w:rPr>
          <w:rFonts w:hint="eastAsia"/>
        </w:rPr>
        <w:t>T</w:t>
      </w:r>
      <w:r w:rsidR="009C6A57">
        <w:t>MSC</w:t>
      </w:r>
      <w:r w:rsidR="009C6A57">
        <w:rPr>
          <w:rFonts w:hint="eastAsia"/>
        </w:rPr>
        <w:t>的演讲</w:t>
      </w:r>
      <w:r w:rsidR="009E73AD">
        <w:t>advisor)</w:t>
      </w:r>
      <w:r w:rsidR="009E73AD">
        <w:rPr>
          <w:rFonts w:hint="eastAsia"/>
        </w:rPr>
        <w:t xml:space="preserve"> </w:t>
      </w:r>
      <w:r w:rsidR="009E73AD">
        <w:rPr>
          <w:rFonts w:hint="eastAsia"/>
        </w:rPr>
        <w:t>，</w:t>
      </w:r>
      <w:r w:rsidR="00817CA1">
        <w:rPr>
          <w:rFonts w:hint="eastAsia"/>
        </w:rPr>
        <w:t>一起享受美食跟汽水的快乐。</w:t>
      </w:r>
      <w:r w:rsidR="009E73AD">
        <w:rPr>
          <w:rFonts w:hint="eastAsia"/>
        </w:rPr>
        <w:t>同时，</w:t>
      </w:r>
      <w:r w:rsidR="00316FE2">
        <w:rPr>
          <w:rFonts w:hint="eastAsia"/>
        </w:rPr>
        <w:t>进行关于英语的小游戏，比如，</w:t>
      </w:r>
      <w:r w:rsidR="0090116D">
        <w:rPr>
          <w:rFonts w:hint="eastAsia"/>
        </w:rPr>
        <w:t>英语绕口令等等。</w:t>
      </w:r>
    </w:p>
    <w:p w14:paraId="4FB5E45F" w14:textId="15059E85" w:rsidR="00FA6C1E" w:rsidRDefault="00FA6C1E" w:rsidP="00485BFD">
      <w:pPr>
        <w:pStyle w:val="af0"/>
        <w:numPr>
          <w:ilvl w:val="1"/>
          <w:numId w:val="8"/>
        </w:numPr>
      </w:pPr>
      <w:r>
        <w:t>10</w:t>
      </w:r>
      <w:r>
        <w:rPr>
          <w:rFonts w:hint="eastAsia"/>
        </w:rPr>
        <w:t>月中旬的第二次校外破冰活动，我认为</w:t>
      </w:r>
      <w:r w:rsidR="00CA3338">
        <w:rPr>
          <w:rFonts w:hint="eastAsia"/>
        </w:rPr>
        <w:t>可以找一个天气好的日子去</w:t>
      </w:r>
      <w:r w:rsidR="00CA3338" w:rsidRPr="00736757">
        <w:rPr>
          <w:rFonts w:hint="eastAsia"/>
          <w:u w:val="single"/>
        </w:rPr>
        <w:t>三洋湿地</w:t>
      </w:r>
      <w:r w:rsidR="00CA3338">
        <w:rPr>
          <w:rFonts w:hint="eastAsia"/>
        </w:rPr>
        <w:t>游玩，因为地点也近而且风景优美；或者安排于</w:t>
      </w:r>
      <w:r w:rsidR="00CA3338" w:rsidRPr="00736757">
        <w:rPr>
          <w:rFonts w:hint="eastAsia"/>
          <w:u w:val="single"/>
        </w:rPr>
        <w:t>创荣广场</w:t>
      </w:r>
      <w:r w:rsidR="00CA3338">
        <w:rPr>
          <w:rFonts w:hint="eastAsia"/>
        </w:rPr>
        <w:t>，进行聚餐</w:t>
      </w:r>
      <w:r w:rsidR="00CA3338">
        <w:t>K</w:t>
      </w:r>
      <w:r w:rsidR="00CA3338">
        <w:rPr>
          <w:rFonts w:hint="eastAsia"/>
        </w:rPr>
        <w:t>歌</w:t>
      </w:r>
      <w:r w:rsidR="006D27A1">
        <w:rPr>
          <w:rFonts w:hint="eastAsia"/>
        </w:rPr>
        <w:t>（如果有时间，我</w:t>
      </w:r>
      <w:r w:rsidR="00890EF3">
        <w:rPr>
          <w:rFonts w:hint="eastAsia"/>
        </w:rPr>
        <w:t>觉得</w:t>
      </w:r>
      <w:r w:rsidR="006D27A1">
        <w:rPr>
          <w:rFonts w:hint="eastAsia"/>
        </w:rPr>
        <w:t>两个都可以进行）</w:t>
      </w:r>
    </w:p>
    <w:p w14:paraId="568AAFB2" w14:textId="77777777" w:rsidR="00ED1EAF" w:rsidRDefault="00ED1EAF" w:rsidP="00ED1EAF">
      <w:pPr>
        <w:ind w:left="1080"/>
      </w:pPr>
    </w:p>
    <w:p w14:paraId="56238156" w14:textId="2FA521A4" w:rsidR="00ED1EAF" w:rsidRPr="00ED1EAF" w:rsidRDefault="008A1674" w:rsidP="00485BFD">
      <w:pPr>
        <w:pStyle w:val="af0"/>
        <w:numPr>
          <w:ilvl w:val="0"/>
          <w:numId w:val="9"/>
        </w:numPr>
        <w:rPr>
          <w:color w:val="EC7216" w:themeColor="accent6"/>
        </w:rPr>
      </w:pPr>
      <w:r w:rsidRPr="00ED1EAF">
        <w:rPr>
          <w:color w:val="EC7216" w:themeColor="accent6"/>
        </w:rPr>
        <w:t>11</w:t>
      </w:r>
      <w:r w:rsidRPr="00ED1EAF">
        <w:rPr>
          <w:rFonts w:hint="eastAsia"/>
          <w:color w:val="EC7216" w:themeColor="accent6"/>
        </w:rPr>
        <w:t>月份活动</w:t>
      </w:r>
      <w:r w:rsidR="006660C2">
        <w:rPr>
          <w:rFonts w:hint="eastAsia"/>
          <w:color w:val="EC7216" w:themeColor="accent6"/>
        </w:rPr>
        <w:t>（</w:t>
      </w:r>
      <w:r w:rsidR="006660C2">
        <w:rPr>
          <w:color w:val="EC7216" w:themeColor="accent6"/>
        </w:rPr>
        <w:t>WKU</w:t>
      </w:r>
      <w:r w:rsidR="006660C2">
        <w:rPr>
          <w:rFonts w:hint="eastAsia"/>
          <w:color w:val="EC7216" w:themeColor="accent6"/>
        </w:rPr>
        <w:t>演讲比赛）</w:t>
      </w:r>
      <w:r w:rsidR="00787A36">
        <w:rPr>
          <w:rFonts w:hint="eastAsia"/>
          <w:color w:val="EC7216" w:themeColor="accent6"/>
        </w:rPr>
        <w:t>——</w:t>
      </w:r>
      <w:r w:rsidR="00787A36" w:rsidRPr="00787A36">
        <w:rPr>
          <w:rFonts w:hint="eastAsia"/>
          <w:i/>
          <w:iCs/>
          <w:color w:val="EC7216" w:themeColor="accent6"/>
          <w:u w:val="single"/>
        </w:rPr>
        <w:t>此次比赛依旧会作为</w:t>
      </w:r>
      <w:r w:rsidR="00787A36" w:rsidRPr="00787A36">
        <w:rPr>
          <w:i/>
          <w:iCs/>
          <w:color w:val="EC7216" w:themeColor="accent6"/>
          <w:u w:val="single"/>
        </w:rPr>
        <w:t>WKU</w:t>
      </w:r>
      <w:r w:rsidR="00787A36" w:rsidRPr="00787A36">
        <w:rPr>
          <w:rFonts w:hint="eastAsia"/>
          <w:i/>
          <w:iCs/>
          <w:color w:val="EC7216" w:themeColor="accent6"/>
          <w:u w:val="single"/>
        </w:rPr>
        <w:t>演讲队的间接选拔</w:t>
      </w:r>
    </w:p>
    <w:p w14:paraId="780C8349" w14:textId="52530B0E" w:rsidR="00ED1EAF" w:rsidRPr="00F35848" w:rsidRDefault="00ED1EAF" w:rsidP="00ED1EAF">
      <w:pPr>
        <w:pStyle w:val="af0"/>
        <w:ind w:left="1440"/>
      </w:pPr>
    </w:p>
    <w:p w14:paraId="56DBF43F" w14:textId="13358120" w:rsidR="00ED1EAF" w:rsidRDefault="006660C2" w:rsidP="00485BFD">
      <w:pPr>
        <w:pStyle w:val="af0"/>
        <w:numPr>
          <w:ilvl w:val="0"/>
          <w:numId w:val="10"/>
        </w:numPr>
      </w:pPr>
      <w:r w:rsidRPr="00F35848">
        <w:t>11</w:t>
      </w:r>
      <w:r w:rsidRPr="00F35848">
        <w:rPr>
          <w:rFonts w:hint="eastAsia"/>
        </w:rPr>
        <w:t>月份会进行</w:t>
      </w:r>
      <w:r w:rsidRPr="00380436">
        <w:rPr>
          <w:i/>
          <w:iCs/>
          <w:u w:val="single"/>
        </w:rPr>
        <w:t>WKU</w:t>
      </w:r>
      <w:r w:rsidRPr="00380436">
        <w:rPr>
          <w:rFonts w:hint="eastAsia"/>
          <w:i/>
          <w:iCs/>
          <w:u w:val="single"/>
        </w:rPr>
        <w:t>演讲比赛的初赛以及决赛两次比赛</w:t>
      </w:r>
      <w:r w:rsidRPr="00F35848">
        <w:rPr>
          <w:rFonts w:hint="eastAsia"/>
        </w:rPr>
        <w:t>，初赛选举位于</w:t>
      </w:r>
      <w:r w:rsidRPr="00F35848">
        <w:rPr>
          <w:rFonts w:hint="eastAsia"/>
        </w:rPr>
        <w:t>G</w:t>
      </w:r>
      <w:r w:rsidRPr="00F35848">
        <w:t>EH</w:t>
      </w:r>
      <w:r w:rsidRPr="00F35848">
        <w:rPr>
          <w:rFonts w:hint="eastAsia"/>
        </w:rPr>
        <w:t>，决赛位于森马厅（比赛</w:t>
      </w:r>
      <w:r w:rsidR="00887457">
        <w:rPr>
          <w:rFonts w:hint="eastAsia"/>
        </w:rPr>
        <w:t>地点</w:t>
      </w:r>
      <w:r w:rsidRPr="00F35848">
        <w:rPr>
          <w:rFonts w:hint="eastAsia"/>
        </w:rPr>
        <w:t>照常）</w:t>
      </w:r>
    </w:p>
    <w:p w14:paraId="06A75164" w14:textId="77777777" w:rsidR="000D4A06" w:rsidRPr="00F35848" w:rsidRDefault="000D4A06" w:rsidP="000D4A06">
      <w:pPr>
        <w:pStyle w:val="af0"/>
        <w:ind w:left="1440"/>
      </w:pPr>
    </w:p>
    <w:p w14:paraId="6811299F" w14:textId="41B5F424" w:rsidR="006660C2" w:rsidRDefault="00C22AA9" w:rsidP="00485BFD">
      <w:pPr>
        <w:pStyle w:val="af0"/>
        <w:numPr>
          <w:ilvl w:val="0"/>
          <w:numId w:val="10"/>
        </w:numPr>
      </w:pPr>
      <w:r>
        <w:rPr>
          <w:rFonts w:hint="eastAsia"/>
        </w:rPr>
        <w:t>比赛前——会请</w:t>
      </w:r>
      <w:r>
        <w:rPr>
          <w:rFonts w:hint="eastAsia"/>
        </w:rPr>
        <w:t>Lana</w:t>
      </w:r>
      <w:r>
        <w:rPr>
          <w:rFonts w:hint="eastAsia"/>
        </w:rPr>
        <w:t>教授作为我们的</w:t>
      </w:r>
      <w:r>
        <w:rPr>
          <w:rFonts w:hint="eastAsia"/>
        </w:rPr>
        <w:t>speech</w:t>
      </w:r>
      <w:r>
        <w:t xml:space="preserve"> </w:t>
      </w:r>
      <w:r>
        <w:rPr>
          <w:rFonts w:hint="eastAsia"/>
        </w:rPr>
        <w:t>advisor</w:t>
      </w:r>
      <w:r w:rsidR="005020CD">
        <w:rPr>
          <w:rFonts w:hint="eastAsia"/>
        </w:rPr>
        <w:t>来进行</w:t>
      </w:r>
      <w:r w:rsidR="00537B71" w:rsidRPr="0071423B">
        <w:rPr>
          <w:rFonts w:hint="eastAsia"/>
          <w:i/>
          <w:iCs/>
          <w:u w:val="single"/>
        </w:rPr>
        <w:t>赛前的指导</w:t>
      </w:r>
      <w:r w:rsidR="00537B71">
        <w:rPr>
          <w:rFonts w:hint="eastAsia"/>
        </w:rPr>
        <w:t>，大概两周</w:t>
      </w:r>
      <w:r w:rsidR="00946F96">
        <w:rPr>
          <w:rFonts w:hint="eastAsia"/>
        </w:rPr>
        <w:t>一</w:t>
      </w:r>
      <w:r w:rsidR="00537B71">
        <w:rPr>
          <w:rFonts w:hint="eastAsia"/>
        </w:rPr>
        <w:t>次（时间会根据教授的时间进行安排，一般位于晚上）</w:t>
      </w:r>
    </w:p>
    <w:p w14:paraId="3562482E" w14:textId="77777777" w:rsidR="00537B71" w:rsidRPr="00537B71" w:rsidRDefault="00537B71" w:rsidP="00537B71">
      <w:pPr>
        <w:pStyle w:val="af0"/>
      </w:pPr>
    </w:p>
    <w:p w14:paraId="69FD4C3A" w14:textId="0267AFEB" w:rsidR="00537B71" w:rsidRDefault="00946F96" w:rsidP="00485BFD">
      <w:pPr>
        <w:pStyle w:val="af0"/>
        <w:numPr>
          <w:ilvl w:val="0"/>
          <w:numId w:val="10"/>
        </w:numPr>
      </w:pPr>
      <w:r>
        <w:rPr>
          <w:rFonts w:hint="eastAsia"/>
        </w:rPr>
        <w:t>比赛期间——</w:t>
      </w:r>
      <w:r w:rsidR="008410EC">
        <w:rPr>
          <w:rFonts w:hint="eastAsia"/>
        </w:rPr>
        <w:t>成员分部门进行工作，将比赛举行好，同时参赛的社团成员认真进行比赛</w:t>
      </w:r>
      <w:r w:rsidR="00AC74EC">
        <w:rPr>
          <w:rFonts w:hint="eastAsia"/>
        </w:rPr>
        <w:t>，也会</w:t>
      </w:r>
      <w:r w:rsidR="00743865">
        <w:rPr>
          <w:rFonts w:hint="eastAsia"/>
        </w:rPr>
        <w:t>请</w:t>
      </w:r>
      <w:r w:rsidR="00743865">
        <w:rPr>
          <w:rFonts w:hint="eastAsia"/>
        </w:rPr>
        <w:t>Lana</w:t>
      </w:r>
      <w:r w:rsidR="00743865">
        <w:rPr>
          <w:rFonts w:hint="eastAsia"/>
        </w:rPr>
        <w:t>教授</w:t>
      </w:r>
      <w:r w:rsidR="00A76FBE">
        <w:rPr>
          <w:rFonts w:hint="eastAsia"/>
        </w:rPr>
        <w:t>进行教学</w:t>
      </w:r>
      <w:r w:rsidR="00743865">
        <w:rPr>
          <w:rFonts w:hint="eastAsia"/>
        </w:rPr>
        <w:t>（如果教授的时间安排允许的话）</w:t>
      </w:r>
    </w:p>
    <w:p w14:paraId="1B53FAD4" w14:textId="77777777" w:rsidR="002C127F" w:rsidRPr="002C127F" w:rsidRDefault="002C127F" w:rsidP="002C127F">
      <w:pPr>
        <w:pStyle w:val="af0"/>
      </w:pPr>
    </w:p>
    <w:p w14:paraId="5ED48DE2" w14:textId="46F9B1D3" w:rsidR="002C127F" w:rsidRDefault="002C127F" w:rsidP="00485BFD">
      <w:pPr>
        <w:pStyle w:val="af0"/>
        <w:numPr>
          <w:ilvl w:val="2"/>
          <w:numId w:val="10"/>
        </w:numPr>
      </w:pPr>
      <w:r>
        <w:rPr>
          <w:rFonts w:hint="eastAsia"/>
        </w:rPr>
        <w:t>财务部买奖品</w:t>
      </w:r>
    </w:p>
    <w:p w14:paraId="7427BA79" w14:textId="35874536" w:rsidR="002C127F" w:rsidRDefault="002C127F" w:rsidP="00485BFD">
      <w:pPr>
        <w:pStyle w:val="af0"/>
        <w:numPr>
          <w:ilvl w:val="2"/>
          <w:numId w:val="10"/>
        </w:numPr>
      </w:pPr>
      <w:r>
        <w:rPr>
          <w:rFonts w:hint="eastAsia"/>
        </w:rPr>
        <w:t>学术部出题</w:t>
      </w:r>
      <w:r w:rsidR="00186EF3">
        <w:rPr>
          <w:rFonts w:hint="eastAsia"/>
        </w:rPr>
        <w:t>+</w:t>
      </w:r>
      <w:r w:rsidR="00186EF3">
        <w:rPr>
          <w:rFonts w:hint="eastAsia"/>
        </w:rPr>
        <w:t>选手的报名</w:t>
      </w:r>
      <w:r w:rsidR="00186EF3">
        <w:rPr>
          <w:rFonts w:hint="eastAsia"/>
        </w:rPr>
        <w:t>+</w:t>
      </w:r>
      <w:r w:rsidR="00186EF3">
        <w:rPr>
          <w:rFonts w:hint="eastAsia"/>
        </w:rPr>
        <w:t>选手群</w:t>
      </w:r>
    </w:p>
    <w:p w14:paraId="42D18000" w14:textId="6A9E61C3" w:rsidR="002C127F" w:rsidRDefault="002C127F" w:rsidP="00485BFD">
      <w:pPr>
        <w:pStyle w:val="af0"/>
        <w:numPr>
          <w:ilvl w:val="2"/>
          <w:numId w:val="10"/>
        </w:numPr>
      </w:pPr>
      <w:r>
        <w:rPr>
          <w:rFonts w:hint="eastAsia"/>
        </w:rPr>
        <w:t>宣传部设计海报</w:t>
      </w:r>
      <w:r>
        <w:rPr>
          <w:rFonts w:hint="eastAsia"/>
        </w:rPr>
        <w:t>+ppt</w:t>
      </w:r>
      <w:r w:rsidR="00186EF3">
        <w:t>+</w:t>
      </w:r>
      <w:r w:rsidR="00186EF3">
        <w:rPr>
          <w:rFonts w:hint="eastAsia"/>
        </w:rPr>
        <w:t>赛前推文</w:t>
      </w:r>
    </w:p>
    <w:p w14:paraId="59195FB6" w14:textId="512315F7" w:rsidR="00D07DC9" w:rsidRDefault="00D07DC9" w:rsidP="00485BFD">
      <w:pPr>
        <w:pStyle w:val="af0"/>
        <w:numPr>
          <w:ilvl w:val="2"/>
          <w:numId w:val="10"/>
        </w:numPr>
      </w:pPr>
      <w:r>
        <w:rPr>
          <w:rFonts w:hint="eastAsia"/>
        </w:rPr>
        <w:t>策划部的策划方案，比赛流程</w:t>
      </w:r>
    </w:p>
    <w:p w14:paraId="0FCC1428" w14:textId="77777777" w:rsidR="00743865" w:rsidRPr="00743865" w:rsidRDefault="00743865" w:rsidP="00743865">
      <w:pPr>
        <w:pStyle w:val="af0"/>
      </w:pPr>
    </w:p>
    <w:p w14:paraId="73BC09AC" w14:textId="5B4D38B4" w:rsidR="00743865" w:rsidRDefault="00DD6180" w:rsidP="00485BFD">
      <w:pPr>
        <w:pStyle w:val="af0"/>
        <w:numPr>
          <w:ilvl w:val="0"/>
          <w:numId w:val="10"/>
        </w:numPr>
      </w:pPr>
      <w:r>
        <w:rPr>
          <w:rFonts w:hint="eastAsia"/>
        </w:rPr>
        <w:t>比赛结束：再次社团内部校内活动，来庆祝赛事的结束</w:t>
      </w:r>
    </w:p>
    <w:p w14:paraId="3C85295B" w14:textId="77777777" w:rsidR="0085207F" w:rsidRDefault="0085207F" w:rsidP="0085207F">
      <w:pPr>
        <w:pStyle w:val="af0"/>
        <w:ind w:left="1440"/>
      </w:pPr>
    </w:p>
    <w:p w14:paraId="716C2F44" w14:textId="71739AE6" w:rsidR="00415922" w:rsidRDefault="00415922" w:rsidP="00485BFD">
      <w:pPr>
        <w:pStyle w:val="af0"/>
        <w:numPr>
          <w:ilvl w:val="2"/>
          <w:numId w:val="10"/>
        </w:numPr>
      </w:pPr>
      <w:r>
        <w:rPr>
          <w:rFonts w:hint="eastAsia"/>
        </w:rPr>
        <w:t>宣传部进行推文的制作以及发布</w:t>
      </w:r>
    </w:p>
    <w:p w14:paraId="4F289FD4" w14:textId="77777777" w:rsidR="00241CEB" w:rsidRPr="00415922" w:rsidRDefault="00241CEB" w:rsidP="00415922"/>
    <w:p w14:paraId="07331E93" w14:textId="581468B3" w:rsidR="00241CEB" w:rsidRDefault="00FB70BF" w:rsidP="00485BFD">
      <w:pPr>
        <w:pStyle w:val="af0"/>
        <w:numPr>
          <w:ilvl w:val="0"/>
          <w:numId w:val="9"/>
        </w:numPr>
        <w:rPr>
          <w:color w:val="EC7216" w:themeColor="accent6"/>
        </w:rPr>
      </w:pPr>
      <w:r w:rsidRPr="004C69C2">
        <w:rPr>
          <w:color w:val="EC7216" w:themeColor="accent6"/>
        </w:rPr>
        <w:t>12</w:t>
      </w:r>
      <w:r w:rsidRPr="004C69C2">
        <w:rPr>
          <w:rFonts w:hint="eastAsia"/>
          <w:color w:val="EC7216" w:themeColor="accent6"/>
        </w:rPr>
        <w:t>月社团第一个学期的总结</w:t>
      </w:r>
      <w:r w:rsidR="00330428">
        <w:rPr>
          <w:rFonts w:hint="eastAsia"/>
          <w:color w:val="EC7216" w:themeColor="accent6"/>
        </w:rPr>
        <w:t>+open</w:t>
      </w:r>
      <w:r w:rsidR="00330428">
        <w:rPr>
          <w:color w:val="EC7216" w:themeColor="accent6"/>
        </w:rPr>
        <w:t xml:space="preserve"> </w:t>
      </w:r>
      <w:r w:rsidR="00330428">
        <w:rPr>
          <w:rFonts w:hint="eastAsia"/>
          <w:color w:val="EC7216" w:themeColor="accent6"/>
        </w:rPr>
        <w:t>house</w:t>
      </w:r>
      <w:r w:rsidR="003F4FC9">
        <w:rPr>
          <w:rFonts w:hint="eastAsia"/>
          <w:color w:val="EC7216" w:themeColor="accent6"/>
        </w:rPr>
        <w:t>冬季活动</w:t>
      </w:r>
    </w:p>
    <w:p w14:paraId="28A74DC3" w14:textId="77777777" w:rsidR="004C69C2" w:rsidRPr="004C69C2" w:rsidRDefault="004C69C2" w:rsidP="004C69C2">
      <w:pPr>
        <w:pStyle w:val="af0"/>
        <w:rPr>
          <w:color w:val="EC7216" w:themeColor="accent6"/>
        </w:rPr>
      </w:pPr>
    </w:p>
    <w:p w14:paraId="4381A6B2" w14:textId="15E072AC" w:rsidR="00D7396B" w:rsidRDefault="00D7396B" w:rsidP="00485BFD">
      <w:pPr>
        <w:pStyle w:val="af0"/>
        <w:numPr>
          <w:ilvl w:val="0"/>
          <w:numId w:val="11"/>
        </w:numPr>
      </w:pPr>
      <w:r>
        <w:rPr>
          <w:rFonts w:hint="eastAsia"/>
        </w:rPr>
        <w:t>部门安排</w:t>
      </w:r>
      <w:r>
        <w:rPr>
          <w:rFonts w:hint="eastAsia"/>
        </w:rPr>
        <w:t>open</w:t>
      </w:r>
      <w:r>
        <w:t xml:space="preserve"> </w:t>
      </w:r>
      <w:r>
        <w:rPr>
          <w:rFonts w:hint="eastAsia"/>
        </w:rPr>
        <w:t>house</w:t>
      </w:r>
      <w:r>
        <w:t xml:space="preserve"> </w:t>
      </w:r>
      <w:r>
        <w:rPr>
          <w:rFonts w:hint="eastAsia"/>
        </w:rPr>
        <w:t>的</w:t>
      </w:r>
      <w:r w:rsidR="003245FD">
        <w:rPr>
          <w:rFonts w:hint="eastAsia"/>
        </w:rPr>
        <w:t>摆摊活动，财务部买</w:t>
      </w:r>
      <w:r w:rsidR="002C127F">
        <w:rPr>
          <w:rFonts w:hint="eastAsia"/>
        </w:rPr>
        <w:t>礼品</w:t>
      </w:r>
      <w:r w:rsidR="00DB2B60">
        <w:rPr>
          <w:rFonts w:hint="eastAsia"/>
        </w:rPr>
        <w:t>，部分成员</w:t>
      </w:r>
      <w:r w:rsidR="00544F10">
        <w:rPr>
          <w:rFonts w:hint="eastAsia"/>
        </w:rPr>
        <w:t>按时间</w:t>
      </w:r>
      <w:r w:rsidR="00DB2B60">
        <w:rPr>
          <w:rFonts w:hint="eastAsia"/>
        </w:rPr>
        <w:t>摆放摊位</w:t>
      </w:r>
      <w:r w:rsidR="00186EF3">
        <w:rPr>
          <w:rFonts w:hint="eastAsia"/>
        </w:rPr>
        <w:t>+</w:t>
      </w:r>
      <w:r w:rsidR="00186EF3">
        <w:rPr>
          <w:rFonts w:hint="eastAsia"/>
        </w:rPr>
        <w:t>活动结束后，宣传部同学</w:t>
      </w:r>
    </w:p>
    <w:p w14:paraId="48A8919A" w14:textId="77777777" w:rsidR="00A602F5" w:rsidRDefault="00A602F5" w:rsidP="00A602F5">
      <w:pPr>
        <w:pStyle w:val="af0"/>
        <w:ind w:left="1440"/>
      </w:pPr>
    </w:p>
    <w:p w14:paraId="63AF7A4A" w14:textId="7CC8A783" w:rsidR="00804808" w:rsidRPr="00313478" w:rsidRDefault="007007C3" w:rsidP="00485BFD">
      <w:pPr>
        <w:pStyle w:val="af0"/>
        <w:numPr>
          <w:ilvl w:val="0"/>
          <w:numId w:val="11"/>
        </w:numPr>
        <w:rPr>
          <w:rFonts w:hint="eastAsia"/>
        </w:rPr>
      </w:pPr>
      <w:r>
        <w:rPr>
          <w:rFonts w:hint="eastAsia"/>
        </w:rPr>
        <w:t>学期总结：</w:t>
      </w:r>
      <w:r w:rsidR="00010E17">
        <w:rPr>
          <w:rFonts w:hint="eastAsia"/>
        </w:rPr>
        <w:t>主要是本学期内</w:t>
      </w:r>
      <w:r w:rsidR="003E763B">
        <w:rPr>
          <w:rFonts w:hint="eastAsia"/>
        </w:rPr>
        <w:t>演讲社团内部的</w:t>
      </w:r>
      <w:r w:rsidR="00E711D7">
        <w:rPr>
          <w:rFonts w:hint="eastAsia"/>
        </w:rPr>
        <w:t>演讲课全勤成员奖励</w:t>
      </w:r>
    </w:p>
    <w:p w14:paraId="047EC36B" w14:textId="64E2440B" w:rsidR="00685B4E" w:rsidRPr="00E94172" w:rsidRDefault="00313478" w:rsidP="009355C2">
      <w:pPr>
        <w:pStyle w:val="1"/>
        <w:rPr>
          <w:rFonts w:ascii="Microsoft YaHei UI" w:hAnsi="Microsoft YaHei UI"/>
        </w:rPr>
      </w:pPr>
      <w:r>
        <w:rPr>
          <w:rFonts w:ascii="Microsoft YaHei UI" w:hAnsi="Microsoft YaHei UI"/>
        </w:rPr>
        <w:t xml:space="preserve">2022 </w:t>
      </w:r>
      <w:r>
        <w:rPr>
          <w:rFonts w:ascii="Microsoft YaHei UI" w:hAnsi="Microsoft YaHei UI" w:hint="eastAsia"/>
        </w:rPr>
        <w:t>spring</w:t>
      </w:r>
      <w:r w:rsidR="00503F6B">
        <w:rPr>
          <w:rFonts w:ascii="Microsoft YaHei UI" w:hAnsi="Microsoft YaHei UI" w:hint="eastAsia"/>
        </w:rPr>
        <w:t>规划</w:t>
      </w:r>
    </w:p>
    <w:p w14:paraId="0D47B0DE" w14:textId="336E78D7" w:rsidR="00685B4E" w:rsidRDefault="00222D06" w:rsidP="00AB2A70">
      <w:pPr>
        <w:ind w:firstLine="720"/>
      </w:pPr>
      <w:r>
        <w:rPr>
          <w:rFonts w:hint="eastAsia"/>
        </w:rPr>
        <w:t>根据前一年的活动总结，我对</w:t>
      </w:r>
      <w:r>
        <w:t>TMSC</w:t>
      </w:r>
      <w:r>
        <w:rPr>
          <w:rFonts w:hint="eastAsia"/>
        </w:rPr>
        <w:t>的</w:t>
      </w:r>
      <w:r>
        <w:rPr>
          <w:rFonts w:hint="eastAsia"/>
        </w:rPr>
        <w:t>2</w:t>
      </w:r>
      <w:r>
        <w:t>02</w:t>
      </w:r>
      <w:r>
        <w:t xml:space="preserve">2 </w:t>
      </w:r>
      <w:r>
        <w:rPr>
          <w:rFonts w:hint="eastAsia"/>
        </w:rPr>
        <w:t>spring</w:t>
      </w:r>
      <w:r>
        <w:rPr>
          <w:rFonts w:hint="eastAsia"/>
        </w:rPr>
        <w:t>做了如下的规划</w:t>
      </w:r>
      <w:r>
        <w:rPr>
          <w:rFonts w:hint="eastAsia"/>
        </w:rPr>
        <w:t>：</w:t>
      </w:r>
    </w:p>
    <w:p w14:paraId="301EA2AE" w14:textId="415E83A6" w:rsidR="00C100A7" w:rsidRDefault="00393114" w:rsidP="00485BFD">
      <w:pPr>
        <w:pStyle w:val="af0"/>
        <w:numPr>
          <w:ilvl w:val="0"/>
          <w:numId w:val="12"/>
        </w:numPr>
        <w:rPr>
          <w:color w:val="EC7216" w:themeColor="accent6"/>
        </w:rPr>
      </w:pPr>
      <w:r w:rsidRPr="00613ABC">
        <w:rPr>
          <w:color w:val="EC7216" w:themeColor="accent6"/>
        </w:rPr>
        <w:t>3</w:t>
      </w:r>
      <w:r w:rsidRPr="00613ABC">
        <w:rPr>
          <w:rFonts w:hint="eastAsia"/>
          <w:color w:val="EC7216" w:themeColor="accent6"/>
        </w:rPr>
        <w:t>月画井盖活动</w:t>
      </w:r>
      <w:r w:rsidR="00F132BE" w:rsidRPr="00613ABC">
        <w:rPr>
          <w:rFonts w:hint="eastAsia"/>
          <w:color w:val="EC7216" w:themeColor="accent6"/>
        </w:rPr>
        <w:t>（学校活动）</w:t>
      </w:r>
    </w:p>
    <w:p w14:paraId="61ED5F9B" w14:textId="77777777" w:rsidR="00240328" w:rsidRPr="00613ABC" w:rsidRDefault="00240328" w:rsidP="00240328">
      <w:pPr>
        <w:pStyle w:val="af0"/>
        <w:rPr>
          <w:color w:val="EC7216" w:themeColor="accent6"/>
        </w:rPr>
      </w:pPr>
    </w:p>
    <w:p w14:paraId="0B8CD889" w14:textId="3BF0BA1D" w:rsidR="00A93205" w:rsidRDefault="00A93205" w:rsidP="00485BFD">
      <w:pPr>
        <w:pStyle w:val="af0"/>
        <w:numPr>
          <w:ilvl w:val="0"/>
          <w:numId w:val="13"/>
        </w:numPr>
      </w:pPr>
      <w:r>
        <w:rPr>
          <w:rFonts w:hint="eastAsia"/>
        </w:rPr>
        <w:t>主要以</w:t>
      </w:r>
      <w:r w:rsidRPr="00D70CB2">
        <w:rPr>
          <w:rFonts w:hint="eastAsia"/>
          <w:u w:val="single"/>
        </w:rPr>
        <w:t>宣传部</w:t>
      </w:r>
      <w:r>
        <w:rPr>
          <w:rFonts w:hint="eastAsia"/>
        </w:rPr>
        <w:t>的成员完成，如果由其他自愿的同学可以前去帮忙</w:t>
      </w:r>
    </w:p>
    <w:p w14:paraId="1D20CE7E" w14:textId="6A79A827" w:rsidR="00FD0631" w:rsidRDefault="00FD0631" w:rsidP="00FD0631">
      <w:pPr>
        <w:pStyle w:val="af0"/>
        <w:ind w:left="1440"/>
      </w:pPr>
      <w:r>
        <w:rPr>
          <w:rFonts w:hint="eastAsia"/>
        </w:rPr>
        <w:lastRenderedPageBreak/>
        <w:t>完成后，宣传部同学完成一次推文</w:t>
      </w:r>
    </w:p>
    <w:p w14:paraId="5834E11E" w14:textId="77777777" w:rsidR="00240328" w:rsidRDefault="00240328" w:rsidP="00FD0631">
      <w:pPr>
        <w:pStyle w:val="af0"/>
        <w:ind w:left="1440"/>
        <w:rPr>
          <w:rFonts w:hint="eastAsia"/>
        </w:rPr>
      </w:pPr>
    </w:p>
    <w:p w14:paraId="1F82208C" w14:textId="15C24C7B" w:rsidR="00222D06" w:rsidRDefault="00E932BD" w:rsidP="00485BFD">
      <w:pPr>
        <w:pStyle w:val="af0"/>
        <w:numPr>
          <w:ilvl w:val="0"/>
          <w:numId w:val="12"/>
        </w:numPr>
        <w:rPr>
          <w:rFonts w:ascii="Microsoft YaHei UI" w:hAnsi="Microsoft YaHei UI"/>
          <w:color w:val="EC7216" w:themeColor="accent6"/>
        </w:rPr>
      </w:pPr>
      <w:r w:rsidRPr="00CA7485">
        <w:rPr>
          <w:rFonts w:ascii="Microsoft YaHei UI" w:hAnsi="Microsoft YaHei UI"/>
          <w:color w:val="EC7216" w:themeColor="accent6"/>
        </w:rPr>
        <w:t>4-5</w:t>
      </w:r>
      <w:r w:rsidRPr="00CA7485">
        <w:rPr>
          <w:rFonts w:ascii="Microsoft YaHei UI" w:hAnsi="Microsoft YaHei UI" w:hint="eastAsia"/>
          <w:color w:val="EC7216" w:themeColor="accent6"/>
        </w:rPr>
        <w:t>月，学校会有一定的演讲比赛活动，如2</w:t>
      </w:r>
      <w:r w:rsidRPr="00CA7485">
        <w:rPr>
          <w:rFonts w:ascii="Microsoft YaHei UI" w:hAnsi="Microsoft YaHei UI"/>
          <w:color w:val="EC7216" w:themeColor="accent6"/>
        </w:rPr>
        <w:t>1</w:t>
      </w:r>
      <w:r w:rsidRPr="00CA7485">
        <w:rPr>
          <w:rFonts w:ascii="Microsoft YaHei UI" w:hAnsi="Microsoft YaHei UI" w:hint="eastAsia"/>
          <w:color w:val="EC7216" w:themeColor="accent6"/>
        </w:rPr>
        <w:t>世纪</w:t>
      </w:r>
      <w:r w:rsidR="00ED35E3">
        <w:rPr>
          <w:rFonts w:ascii="Microsoft YaHei UI" w:hAnsi="Microsoft YaHei UI" w:hint="eastAsia"/>
          <w:color w:val="EC7216" w:themeColor="accent6"/>
        </w:rPr>
        <w:t>演讲</w:t>
      </w:r>
      <w:r w:rsidRPr="00CA7485">
        <w:rPr>
          <w:rFonts w:ascii="Microsoft YaHei UI" w:hAnsi="Microsoft YaHei UI" w:hint="eastAsia"/>
          <w:color w:val="EC7216" w:themeColor="accent6"/>
        </w:rPr>
        <w:t>比赛</w:t>
      </w:r>
    </w:p>
    <w:p w14:paraId="59FCBE75" w14:textId="77777777" w:rsidR="004220C8" w:rsidRPr="004220C8" w:rsidRDefault="004220C8" w:rsidP="004220C8">
      <w:pPr>
        <w:rPr>
          <w:rFonts w:ascii="Microsoft YaHei UI" w:hAnsi="Microsoft YaHei UI"/>
          <w:color w:val="EC7216" w:themeColor="accent6"/>
        </w:rPr>
      </w:pPr>
    </w:p>
    <w:p w14:paraId="0C192177" w14:textId="43417ECD" w:rsidR="004220C8" w:rsidRDefault="00E932BD" w:rsidP="00485BFD">
      <w:pPr>
        <w:pStyle w:val="af0"/>
        <w:numPr>
          <w:ilvl w:val="0"/>
          <w:numId w:val="13"/>
        </w:numPr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我们会邀请Lana教授来进行授课（具体时间由教授的时间定）</w:t>
      </w:r>
    </w:p>
    <w:p w14:paraId="42AA450E" w14:textId="77777777" w:rsidR="00240328" w:rsidRPr="00240328" w:rsidRDefault="00240328" w:rsidP="00240328">
      <w:pPr>
        <w:pStyle w:val="af0"/>
        <w:ind w:left="1440"/>
        <w:rPr>
          <w:rFonts w:ascii="Microsoft YaHei UI" w:hAnsi="Microsoft YaHei UI"/>
        </w:rPr>
      </w:pPr>
    </w:p>
    <w:p w14:paraId="1268271A" w14:textId="64DB4B08" w:rsidR="004220C8" w:rsidRDefault="004E1148" w:rsidP="00485BFD">
      <w:pPr>
        <w:pStyle w:val="af0"/>
        <w:numPr>
          <w:ilvl w:val="0"/>
          <w:numId w:val="13"/>
        </w:numPr>
        <w:rPr>
          <w:rFonts w:ascii="Microsoft YaHei UI" w:hAnsi="Microsoft YaHei UI"/>
        </w:rPr>
      </w:pPr>
      <w:r>
        <w:rPr>
          <w:rFonts w:ascii="Microsoft YaHei UI" w:hAnsi="Microsoft YaHei UI" w:hint="eastAsia"/>
        </w:rPr>
        <w:t>同时，我们社团的成员会被安排前去帮忙</w:t>
      </w:r>
      <w:r w:rsidR="00CE31AE">
        <w:rPr>
          <w:rFonts w:ascii="Microsoft YaHei UI" w:hAnsi="Microsoft YaHei UI" w:hint="eastAsia"/>
        </w:rPr>
        <w:t>，具体分工</w:t>
      </w:r>
      <w:r w:rsidR="00C0455B">
        <w:rPr>
          <w:rFonts w:ascii="Microsoft YaHei UI" w:hAnsi="Microsoft YaHei UI" w:hint="eastAsia"/>
        </w:rPr>
        <w:t>由</w:t>
      </w:r>
      <w:r w:rsidR="00CE31AE">
        <w:rPr>
          <w:rFonts w:ascii="Microsoft YaHei UI" w:hAnsi="Microsoft YaHei UI" w:hint="eastAsia"/>
        </w:rPr>
        <w:t>Cici老师安排</w:t>
      </w:r>
    </w:p>
    <w:p w14:paraId="44C45C4C" w14:textId="77777777" w:rsidR="00240328" w:rsidRPr="00240328" w:rsidRDefault="00240328" w:rsidP="00240328">
      <w:pPr>
        <w:pStyle w:val="af0"/>
        <w:rPr>
          <w:rFonts w:ascii="Microsoft YaHei UI" w:hAnsi="Microsoft YaHei UI"/>
        </w:rPr>
      </w:pPr>
    </w:p>
    <w:p w14:paraId="0AD5BD1B" w14:textId="77777777" w:rsidR="00240328" w:rsidRPr="00240328" w:rsidRDefault="00240328" w:rsidP="00240328">
      <w:pPr>
        <w:pStyle w:val="af0"/>
        <w:ind w:left="1440"/>
        <w:rPr>
          <w:rFonts w:ascii="Microsoft YaHei UI" w:hAnsi="Microsoft YaHei UI"/>
        </w:rPr>
      </w:pPr>
    </w:p>
    <w:p w14:paraId="7E7981B5" w14:textId="1748D5F1" w:rsidR="0024604C" w:rsidRDefault="00FE58AC" w:rsidP="00485BFD">
      <w:pPr>
        <w:pStyle w:val="af0"/>
        <w:numPr>
          <w:ilvl w:val="0"/>
          <w:numId w:val="12"/>
        </w:numPr>
        <w:rPr>
          <w:rFonts w:ascii="Microsoft YaHei UI" w:hAnsi="Microsoft YaHei UI"/>
          <w:color w:val="EC7216" w:themeColor="accent6"/>
        </w:rPr>
      </w:pPr>
      <w:r w:rsidRPr="00FE58AC">
        <w:rPr>
          <w:rFonts w:ascii="Microsoft YaHei UI" w:hAnsi="Microsoft YaHei UI"/>
          <w:color w:val="EC7216" w:themeColor="accent6"/>
        </w:rPr>
        <w:t>6</w:t>
      </w:r>
      <w:r w:rsidRPr="00FE58AC">
        <w:rPr>
          <w:rFonts w:ascii="Microsoft YaHei UI" w:hAnsi="Microsoft YaHei UI" w:hint="eastAsia"/>
          <w:color w:val="EC7216" w:themeColor="accent6"/>
        </w:rPr>
        <w:t>月，学期总结</w:t>
      </w:r>
      <w:r w:rsidR="00BE4AF8">
        <w:rPr>
          <w:rFonts w:ascii="Microsoft YaHei UI" w:hAnsi="Microsoft YaHei UI" w:hint="eastAsia"/>
          <w:color w:val="EC7216" w:themeColor="accent6"/>
        </w:rPr>
        <w:t>-主要全勤奖励</w:t>
      </w:r>
    </w:p>
    <w:p w14:paraId="3A7ECEBB" w14:textId="77777777" w:rsidR="0080567B" w:rsidRPr="0080567B" w:rsidRDefault="0080567B" w:rsidP="0080567B">
      <w:pPr>
        <w:rPr>
          <w:rFonts w:ascii="Microsoft YaHei UI" w:hAnsi="Microsoft YaHei UI"/>
          <w:color w:val="EC7216" w:themeColor="accent6"/>
        </w:rPr>
      </w:pPr>
    </w:p>
    <w:p w14:paraId="4CDB97C6" w14:textId="00231AD6" w:rsidR="00650A4A" w:rsidRDefault="001A619E" w:rsidP="00485BFD">
      <w:pPr>
        <w:pStyle w:val="af0"/>
        <w:numPr>
          <w:ilvl w:val="0"/>
          <w:numId w:val="12"/>
        </w:numPr>
        <w:rPr>
          <w:rFonts w:ascii="Microsoft YaHei UI" w:hAnsi="Microsoft YaHei UI"/>
          <w:color w:val="EC7216" w:themeColor="accent6"/>
        </w:rPr>
      </w:pPr>
      <w:r>
        <w:rPr>
          <w:rFonts w:ascii="Microsoft YaHei UI" w:hAnsi="Microsoft YaHei UI"/>
          <w:color w:val="EC7216" w:themeColor="accent6"/>
        </w:rPr>
        <w:t>7&amp;8</w:t>
      </w:r>
      <w:r>
        <w:rPr>
          <w:rFonts w:ascii="Microsoft YaHei UI" w:hAnsi="Microsoft YaHei UI" w:hint="eastAsia"/>
          <w:color w:val="EC7216" w:themeColor="accent6"/>
        </w:rPr>
        <w:t>月换届准备</w:t>
      </w:r>
    </w:p>
    <w:p w14:paraId="5DC93D96" w14:textId="77777777" w:rsidR="00650A4A" w:rsidRPr="00650A4A" w:rsidRDefault="00650A4A" w:rsidP="00650A4A">
      <w:pPr>
        <w:pStyle w:val="1"/>
        <w:rPr>
          <w:rFonts w:hint="eastAsia"/>
        </w:rPr>
      </w:pPr>
    </w:p>
    <w:tbl>
      <w:tblPr>
        <w:tblW w:w="96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620"/>
      </w:tblGrid>
      <w:tr w:rsidR="00313478" w:rsidRPr="00E94172" w14:paraId="3299E011" w14:textId="77777777" w:rsidTr="00313478">
        <w:tc>
          <w:tcPr>
            <w:tcW w:w="9620" w:type="dxa"/>
          </w:tcPr>
          <w:p w14:paraId="2FF3AF53" w14:textId="367D6B2D" w:rsidR="00313478" w:rsidRPr="00E94172" w:rsidRDefault="00376064" w:rsidP="00313478">
            <w:pPr>
              <w:pStyle w:val="a1"/>
              <w:numPr>
                <w:ilvl w:val="0"/>
                <w:numId w:val="0"/>
              </w:numPr>
              <w:rPr>
                <w:rFonts w:ascii="Microsoft YaHei UI" w:hAnsi="Microsoft YaHei UI" w:hint="eastAsia"/>
              </w:rPr>
            </w:pPr>
            <w:r>
              <w:rPr>
                <w:rFonts w:ascii="Microsoft YaHei UI" w:hAnsi="Microsoft YaHei UI" w:hint="eastAsia"/>
              </w:rPr>
              <w:t>以上就是我对T</w:t>
            </w:r>
            <w:r>
              <w:rPr>
                <w:rFonts w:ascii="Microsoft YaHei UI" w:hAnsi="Microsoft YaHei UI"/>
              </w:rPr>
              <w:t>MSC</w:t>
            </w:r>
            <w:r>
              <w:rPr>
                <w:rFonts w:ascii="Microsoft YaHei UI" w:hAnsi="Microsoft YaHei UI" w:hint="eastAsia"/>
              </w:rPr>
              <w:t>未来一年的规划，感谢大家给我这次竞选的机会</w:t>
            </w:r>
            <w:r w:rsidR="005F2483">
              <w:rPr>
                <w:rFonts w:ascii="Microsoft YaHei UI" w:hAnsi="Microsoft YaHei UI" w:hint="eastAsia"/>
              </w:rPr>
              <w:t>！</w:t>
            </w:r>
          </w:p>
        </w:tc>
      </w:tr>
    </w:tbl>
    <w:p w14:paraId="4125EAAC" w14:textId="77777777" w:rsidR="009355C2" w:rsidRPr="00E94172" w:rsidRDefault="009355C2" w:rsidP="009355C2">
      <w:pPr>
        <w:rPr>
          <w:rFonts w:ascii="Microsoft YaHei UI" w:hAnsi="Microsoft YaHei UI"/>
        </w:rPr>
      </w:pPr>
    </w:p>
    <w:sectPr w:rsidR="009355C2" w:rsidRPr="00E94172" w:rsidSect="00492D7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B92C" w14:textId="77777777" w:rsidR="00485BFD" w:rsidRDefault="00485BFD" w:rsidP="005A20E2">
      <w:pPr>
        <w:spacing w:after="0"/>
      </w:pPr>
      <w:r>
        <w:separator/>
      </w:r>
    </w:p>
    <w:p w14:paraId="2911C818" w14:textId="77777777" w:rsidR="00485BFD" w:rsidRDefault="00485BFD"/>
    <w:p w14:paraId="2A3604FB" w14:textId="77777777" w:rsidR="00485BFD" w:rsidRDefault="00485BFD" w:rsidP="009B4773"/>
    <w:p w14:paraId="7569D6DD" w14:textId="77777777" w:rsidR="00485BFD" w:rsidRDefault="00485BFD" w:rsidP="00513832"/>
  </w:endnote>
  <w:endnote w:type="continuationSeparator" w:id="0">
    <w:p w14:paraId="4FFE3E12" w14:textId="77777777" w:rsidR="00485BFD" w:rsidRDefault="00485BFD" w:rsidP="005A20E2">
      <w:pPr>
        <w:spacing w:after="0"/>
      </w:pPr>
      <w:r>
        <w:continuationSeparator/>
      </w:r>
    </w:p>
    <w:p w14:paraId="67A01C1E" w14:textId="77777777" w:rsidR="00485BFD" w:rsidRDefault="00485BFD"/>
    <w:p w14:paraId="0463941A" w14:textId="77777777" w:rsidR="00485BFD" w:rsidRDefault="00485BFD" w:rsidP="009B4773"/>
    <w:p w14:paraId="7B355DD1" w14:textId="77777777" w:rsidR="00485BFD" w:rsidRDefault="00485BFD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78CD" w14:textId="52E72175" w:rsidR="00B57756" w:rsidRPr="00E94172" w:rsidRDefault="00485BFD" w:rsidP="00F8411A">
    <w:pPr>
      <w:pStyle w:val="a8"/>
      <w:rPr>
        <w:rFonts w:ascii="Microsoft YaHei UI" w:hAnsi="Microsoft YaHei UI"/>
      </w:rPr>
    </w:pPr>
    <w:sdt>
      <w:sdtPr>
        <w:rPr>
          <w:rFonts w:ascii="Microsoft YaHei UI" w:hAnsi="Microsoft YaHei UI" w:hint="eastAsia"/>
        </w:rPr>
        <w:alias w:val="报告日期"/>
        <w:tag w:val=""/>
        <w:id w:val="-1485464670"/>
        <w:placeholder>
          <w:docPart w:val="862C1B224A8C40A49A3F165E44D6A096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952043">
          <w:rPr>
            <w:rFonts w:ascii="Microsoft YaHei UI" w:hAnsi="Microsoft YaHei UI"/>
          </w:rPr>
          <w:t>TMSC</w:t>
        </w:r>
      </w:sdtContent>
    </w:sdt>
    <w:r w:rsidR="00B57756" w:rsidRPr="00E94172">
      <w:rPr>
        <w:rFonts w:ascii="Microsoft YaHei UI" w:hAnsi="Microsoft YaHei UI" w:hint="eastAsia"/>
        <w:lang w:val="zh-CN" w:bidi="zh-CN"/>
      </w:rPr>
      <w:tab/>
    </w:r>
    <w:r w:rsidR="00B57756" w:rsidRPr="00E94172">
      <w:rPr>
        <w:rFonts w:ascii="Microsoft YaHei UI" w:hAnsi="Microsoft YaHei UI" w:hint="eastAsia"/>
        <w:lang w:val="zh-CN" w:bidi="zh-CN"/>
      </w:rPr>
      <w:fldChar w:fldCharType="begin"/>
    </w:r>
    <w:r w:rsidR="00B57756" w:rsidRPr="00E94172">
      <w:rPr>
        <w:rFonts w:ascii="Microsoft YaHei UI" w:hAnsi="Microsoft YaHei UI" w:hint="eastAsia"/>
        <w:lang w:val="zh-CN" w:bidi="zh-CN"/>
      </w:rPr>
      <w:instrText xml:space="preserve"> PAGE   \* MERGEFORMAT </w:instrText>
    </w:r>
    <w:r w:rsidR="00B57756" w:rsidRPr="00E94172">
      <w:rPr>
        <w:rFonts w:ascii="Microsoft YaHei UI" w:hAnsi="Microsoft YaHei UI" w:hint="eastAsia"/>
        <w:lang w:val="zh-CN" w:bidi="zh-CN"/>
      </w:rPr>
      <w:fldChar w:fldCharType="separate"/>
    </w:r>
    <w:r w:rsidR="00B57756" w:rsidRPr="00E94172">
      <w:rPr>
        <w:rFonts w:ascii="Microsoft YaHei UI" w:hAnsi="Microsoft YaHei UI" w:hint="eastAsia"/>
        <w:lang w:val="zh-CN" w:bidi="zh-CN"/>
      </w:rPr>
      <w:t>1</w:t>
    </w:r>
    <w:r w:rsidR="00B57756" w:rsidRPr="00E94172">
      <w:rPr>
        <w:rFonts w:ascii="Microsoft YaHei UI" w:hAnsi="Microsoft YaHei UI" w:hint="eastAsia"/>
        <w:lang w:val="zh-CN" w:bidi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4542" w14:textId="43ECCBE1" w:rsidR="005854DB" w:rsidRPr="00E94172" w:rsidRDefault="00485BFD" w:rsidP="005854DB">
    <w:pPr>
      <w:pStyle w:val="a8"/>
      <w:rPr>
        <w:rFonts w:ascii="Microsoft YaHei UI" w:hAnsi="Microsoft YaHei UI"/>
      </w:rPr>
    </w:pPr>
    <w:sdt>
      <w:sdtPr>
        <w:rPr>
          <w:rFonts w:ascii="Microsoft YaHei UI" w:hAnsi="Microsoft YaHei UI" w:hint="eastAsia"/>
        </w:rPr>
        <w:alias w:val="报告日期"/>
        <w:tag w:val=""/>
        <w:id w:val="-1095781852"/>
        <w:placeholder>
          <w:docPart w:val="0FEDB6709E554E2EABFAEAA69DB7F254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952043">
          <w:rPr>
            <w:rFonts w:ascii="Microsoft YaHei UI" w:hAnsi="Microsoft YaHei UI"/>
          </w:rPr>
          <w:t>TMSC</w:t>
        </w:r>
      </w:sdtContent>
    </w:sdt>
    <w:r w:rsidR="005854DB" w:rsidRPr="00E94172">
      <w:rPr>
        <w:rFonts w:ascii="Microsoft YaHei UI" w:hAnsi="Microsoft YaHei UI" w:hint="eastAsia"/>
        <w:lang w:val="zh-CN" w:bidi="zh-CN"/>
      </w:rPr>
      <w:tab/>
    </w:r>
    <w:r w:rsidR="005854DB" w:rsidRPr="00E94172">
      <w:rPr>
        <w:rFonts w:ascii="Microsoft YaHei UI" w:hAnsi="Microsoft YaHei UI" w:hint="eastAsia"/>
        <w:lang w:val="zh-CN" w:bidi="zh-CN"/>
      </w:rPr>
      <w:fldChar w:fldCharType="begin"/>
    </w:r>
    <w:r w:rsidR="005854DB" w:rsidRPr="00E94172">
      <w:rPr>
        <w:rFonts w:ascii="Microsoft YaHei UI" w:hAnsi="Microsoft YaHei UI" w:hint="eastAsia"/>
        <w:lang w:val="zh-CN" w:bidi="zh-CN"/>
      </w:rPr>
      <w:instrText xml:space="preserve"> PAGE   \* MERGEFORMAT </w:instrText>
    </w:r>
    <w:r w:rsidR="005854DB" w:rsidRPr="00E94172">
      <w:rPr>
        <w:rFonts w:ascii="Microsoft YaHei UI" w:hAnsi="Microsoft YaHei UI" w:hint="eastAsia"/>
        <w:lang w:val="zh-CN" w:bidi="zh-CN"/>
      </w:rPr>
      <w:fldChar w:fldCharType="separate"/>
    </w:r>
    <w:r w:rsidR="005854DB" w:rsidRPr="00E94172">
      <w:rPr>
        <w:rFonts w:ascii="Microsoft YaHei UI" w:hAnsi="Microsoft YaHei UI" w:hint="eastAsia"/>
        <w:lang w:val="zh-CN" w:bidi="zh-CN"/>
      </w:rPr>
      <w:t>2</w:t>
    </w:r>
    <w:r w:rsidR="005854DB" w:rsidRPr="00E94172">
      <w:rPr>
        <w:rFonts w:ascii="Microsoft YaHei UI" w:hAnsi="Microsoft YaHei UI" w:hint="eastAsia"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D675" w14:textId="77777777" w:rsidR="00485BFD" w:rsidRDefault="00485BFD" w:rsidP="005A20E2">
      <w:pPr>
        <w:spacing w:after="0"/>
      </w:pPr>
      <w:r>
        <w:separator/>
      </w:r>
    </w:p>
    <w:p w14:paraId="05E52A03" w14:textId="77777777" w:rsidR="00485BFD" w:rsidRDefault="00485BFD"/>
    <w:p w14:paraId="438970F5" w14:textId="77777777" w:rsidR="00485BFD" w:rsidRDefault="00485BFD" w:rsidP="009B4773"/>
    <w:p w14:paraId="0ABF45DE" w14:textId="77777777" w:rsidR="00485BFD" w:rsidRDefault="00485BFD" w:rsidP="00513832"/>
  </w:footnote>
  <w:footnote w:type="continuationSeparator" w:id="0">
    <w:p w14:paraId="6E73A524" w14:textId="77777777" w:rsidR="00485BFD" w:rsidRDefault="00485BFD" w:rsidP="005A20E2">
      <w:pPr>
        <w:spacing w:after="0"/>
      </w:pPr>
      <w:r>
        <w:continuationSeparator/>
      </w:r>
    </w:p>
    <w:p w14:paraId="65933D67" w14:textId="77777777" w:rsidR="00485BFD" w:rsidRDefault="00485BFD"/>
    <w:p w14:paraId="5CA784D6" w14:textId="77777777" w:rsidR="00485BFD" w:rsidRDefault="00485BFD" w:rsidP="009B4773"/>
    <w:p w14:paraId="219FFF94" w14:textId="77777777" w:rsidR="00485BFD" w:rsidRDefault="00485BFD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C4C" w14:textId="183747A6" w:rsidR="005854DB" w:rsidRPr="00E94172" w:rsidRDefault="00485BFD" w:rsidP="00A67285">
    <w:pPr>
      <w:pStyle w:val="a6"/>
      <w:rPr>
        <w:rFonts w:ascii="Microsoft YaHei UI" w:hAnsi="Microsoft YaHei UI"/>
      </w:rPr>
    </w:pPr>
    <w:sdt>
      <w:sdtPr>
        <w:rPr>
          <w:rStyle w:val="af1"/>
          <w:rFonts w:ascii="Microsoft YaHei UI" w:hAnsi="Microsoft YaHei UI" w:hint="eastAsia"/>
        </w:rPr>
        <w:alias w:val="职务"/>
        <w:tag w:val=""/>
        <w:id w:val="1367024086"/>
        <w:placeholder>
          <w:docPart w:val="87486DDBE75744E29C422147A7412A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af1"/>
        </w:rPr>
      </w:sdtEndPr>
      <w:sdtContent>
        <w:r w:rsidR="00516778">
          <w:rPr>
            <w:rStyle w:val="af1"/>
            <w:rFonts w:ascii="Microsoft YaHei UI" w:hAnsi="Microsoft YaHei UI" w:hint="eastAsia"/>
          </w:rPr>
          <w:t>TMSC规划报告</w:t>
        </w:r>
      </w:sdtContent>
    </w:sdt>
    <w:r w:rsidR="005854DB" w:rsidRPr="00E94172">
      <w:rPr>
        <w:rStyle w:val="af1"/>
        <w:rFonts w:ascii="Microsoft YaHei UI" w:hAnsi="Microsoft YaHei UI" w:hint="eastAsia"/>
        <w:lang w:val="zh-CN" w:bidi="zh-CN"/>
      </w:rPr>
      <w:br/>
    </w:r>
    <w:sdt>
      <w:sdtPr>
        <w:rPr>
          <w:rFonts w:ascii="Microsoft YaHei UI" w:hAnsi="Microsoft YaHei UI" w:hint="eastAsia"/>
        </w:rPr>
        <w:alias w:val="副标题"/>
        <w:tag w:val=""/>
        <w:id w:val="1852067448"/>
        <w:placeholder>
          <w:docPart w:val="5E3454F609C449B6B8DA8B6DF32C369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BF6560">
          <w:rPr>
            <w:rFonts w:ascii="Microsoft YaHei UI" w:hAnsi="Microsoft YaHei UI" w:hint="eastAsia"/>
          </w:rPr>
          <w:t>——童言</w:t>
        </w:r>
      </w:sdtContent>
    </w:sdt>
    <w:r w:rsidR="005854DB" w:rsidRPr="00E94172">
      <w:rPr>
        <w:rFonts w:ascii="Microsoft YaHei UI" w:hAnsi="Microsoft YaHei UI" w:hint="eastAsia"/>
        <w:noProof/>
        <w:lang w:val="zh-CN" w:bidi="zh-CN"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32C50EB6" wp14:editId="4CD2373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文本框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004D5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50EB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alt="&quot;&quot;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" fillcolor="#f0cda1" stroked="f">
              <v:fill opacity="32896f"/>
              <v:textbox inset="20mm,8mm">
                <w:txbxContent>
                  <w:p w14:paraId="3D7004D5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B49E" w14:textId="77777777" w:rsidR="005854DB" w:rsidRPr="00E94172" w:rsidRDefault="005854DB" w:rsidP="00A67285">
    <w:pPr>
      <w:pStyle w:val="a6"/>
      <w:spacing w:after="0"/>
      <w:rPr>
        <w:rFonts w:ascii="Microsoft YaHei UI" w:hAnsi="Microsoft YaHei UI"/>
      </w:rPr>
    </w:pPr>
    <w:r w:rsidRPr="00E94172">
      <w:rPr>
        <w:rFonts w:ascii="Microsoft YaHei UI" w:hAnsi="Microsoft YaHei UI" w:hint="eastAsia"/>
        <w:noProof/>
        <w:lang w:val="zh-CN" w:bidi="zh-CN"/>
      </w:rPr>
      <w:drawing>
        <wp:anchor distT="0" distB="0" distL="114300" distR="114300" simplePos="0" relativeHeight="251698176" behindDoc="1" locked="0" layoutInCell="1" allowOverlap="1" wp14:anchorId="379DA77A" wp14:editId="362ED361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图片 5" descr="人手和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8008772" cy="228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C5D"/>
    <w:multiLevelType w:val="hybridMultilevel"/>
    <w:tmpl w:val="0ED450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77AFC"/>
    <w:multiLevelType w:val="hybridMultilevel"/>
    <w:tmpl w:val="251E707C"/>
    <w:lvl w:ilvl="0" w:tplc="C7BC33B2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E5636"/>
    <w:multiLevelType w:val="hybridMultilevel"/>
    <w:tmpl w:val="C80647B6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48EF"/>
    <w:multiLevelType w:val="hybridMultilevel"/>
    <w:tmpl w:val="A92A2166"/>
    <w:lvl w:ilvl="0" w:tplc="A4583C36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F7453"/>
    <w:multiLevelType w:val="hybridMultilevel"/>
    <w:tmpl w:val="465CB920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C1828"/>
    <w:multiLevelType w:val="multilevel"/>
    <w:tmpl w:val="00E80A22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21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2148"/>
    <w:multiLevelType w:val="hybridMultilevel"/>
    <w:tmpl w:val="46407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8676F3"/>
    <w:multiLevelType w:val="hybridMultilevel"/>
    <w:tmpl w:val="D7CE9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D64C6"/>
    <w:multiLevelType w:val="hybridMultilevel"/>
    <w:tmpl w:val="83A0FB7A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0NDcxsTAzsTA2NrNQ0lEKTi0uzszPAykwrAUAWz+uvywAAAA="/>
  </w:docVars>
  <w:rsids>
    <w:rsidRoot w:val="00437D3B"/>
    <w:rsid w:val="0000092E"/>
    <w:rsid w:val="00010E17"/>
    <w:rsid w:val="00012A83"/>
    <w:rsid w:val="00017633"/>
    <w:rsid w:val="00017C3C"/>
    <w:rsid w:val="00021F2E"/>
    <w:rsid w:val="00026EAE"/>
    <w:rsid w:val="0003123C"/>
    <w:rsid w:val="00032A10"/>
    <w:rsid w:val="00043FAA"/>
    <w:rsid w:val="00043FFE"/>
    <w:rsid w:val="00044074"/>
    <w:rsid w:val="0004430C"/>
    <w:rsid w:val="000465C9"/>
    <w:rsid w:val="00064E56"/>
    <w:rsid w:val="00066DE2"/>
    <w:rsid w:val="00077931"/>
    <w:rsid w:val="00084E91"/>
    <w:rsid w:val="000900B6"/>
    <w:rsid w:val="000A649E"/>
    <w:rsid w:val="000A7626"/>
    <w:rsid w:val="000B5DA2"/>
    <w:rsid w:val="000B64D6"/>
    <w:rsid w:val="000C1C28"/>
    <w:rsid w:val="000C5872"/>
    <w:rsid w:val="000D4A06"/>
    <w:rsid w:val="000E0979"/>
    <w:rsid w:val="000E1544"/>
    <w:rsid w:val="000E7DF6"/>
    <w:rsid w:val="001155CE"/>
    <w:rsid w:val="001225D9"/>
    <w:rsid w:val="00124370"/>
    <w:rsid w:val="0013661C"/>
    <w:rsid w:val="00160392"/>
    <w:rsid w:val="00186EF3"/>
    <w:rsid w:val="001A5429"/>
    <w:rsid w:val="001A619E"/>
    <w:rsid w:val="001D1C22"/>
    <w:rsid w:val="001E11F1"/>
    <w:rsid w:val="001E1E58"/>
    <w:rsid w:val="00206719"/>
    <w:rsid w:val="00222D06"/>
    <w:rsid w:val="00240312"/>
    <w:rsid w:val="00240328"/>
    <w:rsid w:val="00241CEB"/>
    <w:rsid w:val="0024604C"/>
    <w:rsid w:val="00247B17"/>
    <w:rsid w:val="00252E4A"/>
    <w:rsid w:val="002642A8"/>
    <w:rsid w:val="0029058B"/>
    <w:rsid w:val="00295582"/>
    <w:rsid w:val="002955AB"/>
    <w:rsid w:val="002A137B"/>
    <w:rsid w:val="002A7DE4"/>
    <w:rsid w:val="002B778E"/>
    <w:rsid w:val="002C127F"/>
    <w:rsid w:val="002C4ABE"/>
    <w:rsid w:val="003017E0"/>
    <w:rsid w:val="0031130D"/>
    <w:rsid w:val="00313478"/>
    <w:rsid w:val="00314A6F"/>
    <w:rsid w:val="00316FE2"/>
    <w:rsid w:val="003245FD"/>
    <w:rsid w:val="00330428"/>
    <w:rsid w:val="00334394"/>
    <w:rsid w:val="00347AF5"/>
    <w:rsid w:val="003527DD"/>
    <w:rsid w:val="00360F98"/>
    <w:rsid w:val="00362478"/>
    <w:rsid w:val="00362499"/>
    <w:rsid w:val="00365D00"/>
    <w:rsid w:val="00374421"/>
    <w:rsid w:val="00376064"/>
    <w:rsid w:val="00380436"/>
    <w:rsid w:val="00393114"/>
    <w:rsid w:val="003A1203"/>
    <w:rsid w:val="003B5758"/>
    <w:rsid w:val="003D547E"/>
    <w:rsid w:val="003D59A7"/>
    <w:rsid w:val="003E763B"/>
    <w:rsid w:val="003E78A7"/>
    <w:rsid w:val="003F0714"/>
    <w:rsid w:val="003F13B0"/>
    <w:rsid w:val="003F4FC9"/>
    <w:rsid w:val="003F5F4A"/>
    <w:rsid w:val="00401185"/>
    <w:rsid w:val="00403423"/>
    <w:rsid w:val="004054B2"/>
    <w:rsid w:val="00415922"/>
    <w:rsid w:val="004220C8"/>
    <w:rsid w:val="004262DD"/>
    <w:rsid w:val="0042646F"/>
    <w:rsid w:val="00435096"/>
    <w:rsid w:val="00437D3B"/>
    <w:rsid w:val="004411FB"/>
    <w:rsid w:val="00443212"/>
    <w:rsid w:val="004805BB"/>
    <w:rsid w:val="00485BFD"/>
    <w:rsid w:val="0049296B"/>
    <w:rsid w:val="00492D7A"/>
    <w:rsid w:val="00493EC0"/>
    <w:rsid w:val="00495909"/>
    <w:rsid w:val="004B3D30"/>
    <w:rsid w:val="004B5251"/>
    <w:rsid w:val="004C0453"/>
    <w:rsid w:val="004C69C2"/>
    <w:rsid w:val="004C7B3E"/>
    <w:rsid w:val="004E1148"/>
    <w:rsid w:val="005020CD"/>
    <w:rsid w:val="00503F6B"/>
    <w:rsid w:val="005110FB"/>
    <w:rsid w:val="00513832"/>
    <w:rsid w:val="00516778"/>
    <w:rsid w:val="00526C37"/>
    <w:rsid w:val="00533047"/>
    <w:rsid w:val="00537B71"/>
    <w:rsid w:val="00544F10"/>
    <w:rsid w:val="00577B45"/>
    <w:rsid w:val="005854DB"/>
    <w:rsid w:val="005919AF"/>
    <w:rsid w:val="005A20E2"/>
    <w:rsid w:val="005B6A1A"/>
    <w:rsid w:val="005C43DF"/>
    <w:rsid w:val="005C6F71"/>
    <w:rsid w:val="005D2146"/>
    <w:rsid w:val="005F2483"/>
    <w:rsid w:val="005F6388"/>
    <w:rsid w:val="00602783"/>
    <w:rsid w:val="00613ABC"/>
    <w:rsid w:val="006329E1"/>
    <w:rsid w:val="00633E73"/>
    <w:rsid w:val="00650A4A"/>
    <w:rsid w:val="00655308"/>
    <w:rsid w:val="00664450"/>
    <w:rsid w:val="006660C2"/>
    <w:rsid w:val="00685B4E"/>
    <w:rsid w:val="006936EB"/>
    <w:rsid w:val="006A79CE"/>
    <w:rsid w:val="006B2383"/>
    <w:rsid w:val="006D0144"/>
    <w:rsid w:val="006D27A1"/>
    <w:rsid w:val="006E3FC8"/>
    <w:rsid w:val="006F3876"/>
    <w:rsid w:val="006F38DB"/>
    <w:rsid w:val="007007C3"/>
    <w:rsid w:val="0071423B"/>
    <w:rsid w:val="007157EF"/>
    <w:rsid w:val="0073670F"/>
    <w:rsid w:val="00736757"/>
    <w:rsid w:val="00740FCE"/>
    <w:rsid w:val="00743865"/>
    <w:rsid w:val="00745C71"/>
    <w:rsid w:val="007517BC"/>
    <w:rsid w:val="00753437"/>
    <w:rsid w:val="00753E67"/>
    <w:rsid w:val="00784AB5"/>
    <w:rsid w:val="00787A36"/>
    <w:rsid w:val="007B17C4"/>
    <w:rsid w:val="007B1F5A"/>
    <w:rsid w:val="007B3AB6"/>
    <w:rsid w:val="007B5AFF"/>
    <w:rsid w:val="007C136F"/>
    <w:rsid w:val="007C1910"/>
    <w:rsid w:val="007C5AF4"/>
    <w:rsid w:val="007D40E3"/>
    <w:rsid w:val="007D5767"/>
    <w:rsid w:val="007F793B"/>
    <w:rsid w:val="00804808"/>
    <w:rsid w:val="0080567B"/>
    <w:rsid w:val="00813EC8"/>
    <w:rsid w:val="00817CA1"/>
    <w:rsid w:val="00817F8C"/>
    <w:rsid w:val="0083428B"/>
    <w:rsid w:val="008410EC"/>
    <w:rsid w:val="0085207F"/>
    <w:rsid w:val="00876F99"/>
    <w:rsid w:val="008820B3"/>
    <w:rsid w:val="00886169"/>
    <w:rsid w:val="00887457"/>
    <w:rsid w:val="00890EF3"/>
    <w:rsid w:val="0089410F"/>
    <w:rsid w:val="008965F6"/>
    <w:rsid w:val="008A1674"/>
    <w:rsid w:val="008A2B5E"/>
    <w:rsid w:val="008D078C"/>
    <w:rsid w:val="008D3386"/>
    <w:rsid w:val="008E0E9B"/>
    <w:rsid w:val="008E720F"/>
    <w:rsid w:val="008F704C"/>
    <w:rsid w:val="0090116D"/>
    <w:rsid w:val="0090206C"/>
    <w:rsid w:val="00902998"/>
    <w:rsid w:val="00912C1B"/>
    <w:rsid w:val="0092125E"/>
    <w:rsid w:val="00924319"/>
    <w:rsid w:val="00925EA3"/>
    <w:rsid w:val="009355C2"/>
    <w:rsid w:val="00946F96"/>
    <w:rsid w:val="00952043"/>
    <w:rsid w:val="00952A7A"/>
    <w:rsid w:val="00974BF8"/>
    <w:rsid w:val="009A376C"/>
    <w:rsid w:val="009A3B33"/>
    <w:rsid w:val="009A45A0"/>
    <w:rsid w:val="009B35B5"/>
    <w:rsid w:val="009B4773"/>
    <w:rsid w:val="009C6A57"/>
    <w:rsid w:val="009D2556"/>
    <w:rsid w:val="009E73AD"/>
    <w:rsid w:val="00A602F5"/>
    <w:rsid w:val="00A630FD"/>
    <w:rsid w:val="00A67285"/>
    <w:rsid w:val="00A74908"/>
    <w:rsid w:val="00A76FBE"/>
    <w:rsid w:val="00A91213"/>
    <w:rsid w:val="00A93205"/>
    <w:rsid w:val="00A938EB"/>
    <w:rsid w:val="00A960DC"/>
    <w:rsid w:val="00AA29B1"/>
    <w:rsid w:val="00AA387F"/>
    <w:rsid w:val="00AA66D7"/>
    <w:rsid w:val="00AB2A70"/>
    <w:rsid w:val="00AC3653"/>
    <w:rsid w:val="00AC74EC"/>
    <w:rsid w:val="00AE0241"/>
    <w:rsid w:val="00AE5008"/>
    <w:rsid w:val="00B26302"/>
    <w:rsid w:val="00B3239A"/>
    <w:rsid w:val="00B3524E"/>
    <w:rsid w:val="00B37B3B"/>
    <w:rsid w:val="00B44C47"/>
    <w:rsid w:val="00B57756"/>
    <w:rsid w:val="00B57F4F"/>
    <w:rsid w:val="00B62233"/>
    <w:rsid w:val="00B7636D"/>
    <w:rsid w:val="00B80CF1"/>
    <w:rsid w:val="00BA2A38"/>
    <w:rsid w:val="00BA31C4"/>
    <w:rsid w:val="00BB02E6"/>
    <w:rsid w:val="00BC4700"/>
    <w:rsid w:val="00BC694F"/>
    <w:rsid w:val="00BD0C60"/>
    <w:rsid w:val="00BE2015"/>
    <w:rsid w:val="00BE4AF8"/>
    <w:rsid w:val="00BF6560"/>
    <w:rsid w:val="00C0455B"/>
    <w:rsid w:val="00C100A7"/>
    <w:rsid w:val="00C17BCF"/>
    <w:rsid w:val="00C21124"/>
    <w:rsid w:val="00C22AA9"/>
    <w:rsid w:val="00C3246A"/>
    <w:rsid w:val="00C35560"/>
    <w:rsid w:val="00C65564"/>
    <w:rsid w:val="00C92D64"/>
    <w:rsid w:val="00CA3338"/>
    <w:rsid w:val="00CA61D8"/>
    <w:rsid w:val="00CA7485"/>
    <w:rsid w:val="00CB5315"/>
    <w:rsid w:val="00CD1D98"/>
    <w:rsid w:val="00CE2DBD"/>
    <w:rsid w:val="00CE31AE"/>
    <w:rsid w:val="00CF1267"/>
    <w:rsid w:val="00D07DC9"/>
    <w:rsid w:val="00D13200"/>
    <w:rsid w:val="00D26769"/>
    <w:rsid w:val="00D27AF8"/>
    <w:rsid w:val="00D33604"/>
    <w:rsid w:val="00D40838"/>
    <w:rsid w:val="00D43218"/>
    <w:rsid w:val="00D6543F"/>
    <w:rsid w:val="00D70CB2"/>
    <w:rsid w:val="00D7396B"/>
    <w:rsid w:val="00D74E0C"/>
    <w:rsid w:val="00D94688"/>
    <w:rsid w:val="00D95D8F"/>
    <w:rsid w:val="00D97E08"/>
    <w:rsid w:val="00DB2B60"/>
    <w:rsid w:val="00DB5A2E"/>
    <w:rsid w:val="00DC0528"/>
    <w:rsid w:val="00DC1104"/>
    <w:rsid w:val="00DC7466"/>
    <w:rsid w:val="00DC7E1C"/>
    <w:rsid w:val="00DD6180"/>
    <w:rsid w:val="00DD6666"/>
    <w:rsid w:val="00DE65A2"/>
    <w:rsid w:val="00DF2DCC"/>
    <w:rsid w:val="00E01D0E"/>
    <w:rsid w:val="00E16215"/>
    <w:rsid w:val="00E31650"/>
    <w:rsid w:val="00E35169"/>
    <w:rsid w:val="00E53724"/>
    <w:rsid w:val="00E552C8"/>
    <w:rsid w:val="00E711D7"/>
    <w:rsid w:val="00E75006"/>
    <w:rsid w:val="00E84350"/>
    <w:rsid w:val="00E85863"/>
    <w:rsid w:val="00E91AE4"/>
    <w:rsid w:val="00E932BD"/>
    <w:rsid w:val="00E94172"/>
    <w:rsid w:val="00EA431D"/>
    <w:rsid w:val="00EB4C50"/>
    <w:rsid w:val="00EB71AC"/>
    <w:rsid w:val="00EC4BCD"/>
    <w:rsid w:val="00ED1EAF"/>
    <w:rsid w:val="00ED35E3"/>
    <w:rsid w:val="00ED3EC5"/>
    <w:rsid w:val="00EF081E"/>
    <w:rsid w:val="00F132BE"/>
    <w:rsid w:val="00F217D3"/>
    <w:rsid w:val="00F33F5E"/>
    <w:rsid w:val="00F35848"/>
    <w:rsid w:val="00F60840"/>
    <w:rsid w:val="00F66EF4"/>
    <w:rsid w:val="00F71F76"/>
    <w:rsid w:val="00F75B86"/>
    <w:rsid w:val="00F77933"/>
    <w:rsid w:val="00F8411A"/>
    <w:rsid w:val="00FA6C1E"/>
    <w:rsid w:val="00FB70BF"/>
    <w:rsid w:val="00FC1405"/>
    <w:rsid w:val="00FD0631"/>
    <w:rsid w:val="00FD1470"/>
    <w:rsid w:val="00FE58AC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B1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4172"/>
    <w:pPr>
      <w:spacing w:before="120" w:after="120" w:line="216" w:lineRule="auto"/>
    </w:pPr>
    <w:rPr>
      <w:rFonts w:eastAsia="Microsoft YaHei UI"/>
      <w:color w:val="595959" w:themeColor="text1" w:themeTint="A6"/>
      <w:sz w:val="24"/>
    </w:rPr>
  </w:style>
  <w:style w:type="paragraph" w:styleId="1">
    <w:name w:val="heading 1"/>
    <w:basedOn w:val="a2"/>
    <w:next w:val="a2"/>
    <w:link w:val="10"/>
    <w:uiPriority w:val="9"/>
    <w:qFormat/>
    <w:rsid w:val="00E94172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hAnsiTheme="majorHAnsi" w:cstheme="majorBidi"/>
      <w:b/>
      <w:color w:val="107082" w:themeColor="accent2"/>
      <w:sz w:val="36"/>
      <w:szCs w:val="32"/>
    </w:rPr>
  </w:style>
  <w:style w:type="paragraph" w:styleId="22">
    <w:name w:val="heading 2"/>
    <w:basedOn w:val="a2"/>
    <w:next w:val="a2"/>
    <w:link w:val="23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30">
    <w:name w:val="heading 3"/>
    <w:basedOn w:val="a2"/>
    <w:next w:val="a2"/>
    <w:link w:val="31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40">
    <w:name w:val="heading 4"/>
    <w:basedOn w:val="a2"/>
    <w:next w:val="a2"/>
    <w:link w:val="41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E94172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a7">
    <w:name w:val="页眉 字符"/>
    <w:basedOn w:val="a3"/>
    <w:link w:val="a6"/>
    <w:uiPriority w:val="99"/>
    <w:rsid w:val="00E94172"/>
    <w:rPr>
      <w:rFonts w:eastAsia="Microsoft YaHei UI" w:cstheme="minorHAnsi"/>
      <w:i/>
      <w:color w:val="331D01"/>
      <w:sz w:val="24"/>
    </w:rPr>
  </w:style>
  <w:style w:type="paragraph" w:styleId="a8">
    <w:name w:val="footer"/>
    <w:basedOn w:val="a2"/>
    <w:link w:val="a9"/>
    <w:uiPriority w:val="99"/>
    <w:rsid w:val="00E94172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a9">
    <w:name w:val="页脚 字符"/>
    <w:basedOn w:val="a3"/>
    <w:link w:val="a8"/>
    <w:uiPriority w:val="99"/>
    <w:rsid w:val="00E94172"/>
    <w:rPr>
      <w:rFonts w:eastAsia="Microsoft YaHei UI"/>
      <w:color w:val="595959" w:themeColor="text1" w:themeTint="A6"/>
      <w:sz w:val="18"/>
    </w:rPr>
  </w:style>
  <w:style w:type="character" w:styleId="aa">
    <w:name w:val="Placeholder Text"/>
    <w:basedOn w:val="a3"/>
    <w:uiPriority w:val="99"/>
    <w:semiHidden/>
    <w:rsid w:val="005A20E2"/>
    <w:rPr>
      <w:color w:val="808080"/>
    </w:rPr>
  </w:style>
  <w:style w:type="paragraph" w:styleId="ab">
    <w:name w:val="Title"/>
    <w:basedOn w:val="a2"/>
    <w:next w:val="a2"/>
    <w:link w:val="ac"/>
    <w:uiPriority w:val="10"/>
    <w:qFormat/>
    <w:rsid w:val="00E94172"/>
    <w:pPr>
      <w:spacing w:after="0"/>
      <w:contextualSpacing/>
      <w:jc w:val="center"/>
    </w:pPr>
    <w:rPr>
      <w:rFonts w:asciiTheme="majorHAnsi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ac">
    <w:name w:val="标题 字符"/>
    <w:basedOn w:val="a3"/>
    <w:link w:val="ab"/>
    <w:uiPriority w:val="10"/>
    <w:rsid w:val="00E94172"/>
    <w:rPr>
      <w:rFonts w:asciiTheme="majorHAnsi" w:eastAsia="Microsoft YaHei UI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ad">
    <w:name w:val="Subtitle"/>
    <w:basedOn w:val="a2"/>
    <w:next w:val="a2"/>
    <w:link w:val="ae"/>
    <w:uiPriority w:val="11"/>
    <w:qFormat/>
    <w:rsid w:val="00E94172"/>
    <w:pPr>
      <w:spacing w:after="0" w:line="240" w:lineRule="auto"/>
      <w:jc w:val="center"/>
    </w:pPr>
    <w:rPr>
      <w:i/>
      <w:color w:val="FFFFFF" w:themeColor="background1"/>
      <w:spacing w:val="15"/>
      <w:sz w:val="44"/>
    </w:rPr>
  </w:style>
  <w:style w:type="character" w:customStyle="1" w:styleId="ae">
    <w:name w:val="副标题 字符"/>
    <w:basedOn w:val="a3"/>
    <w:link w:val="ad"/>
    <w:uiPriority w:val="11"/>
    <w:rsid w:val="00E94172"/>
    <w:rPr>
      <w:rFonts w:eastAsia="Microsoft YaHei UI"/>
      <w:i/>
      <w:color w:val="FFFFFF" w:themeColor="background1"/>
      <w:spacing w:val="15"/>
      <w:sz w:val="44"/>
    </w:rPr>
  </w:style>
  <w:style w:type="character" w:customStyle="1" w:styleId="10">
    <w:name w:val="标题 1 字符"/>
    <w:basedOn w:val="a3"/>
    <w:link w:val="1"/>
    <w:uiPriority w:val="9"/>
    <w:rsid w:val="00E94172"/>
    <w:rPr>
      <w:rFonts w:asciiTheme="majorHAnsi" w:eastAsia="Microsoft YaHei UI" w:hAnsiTheme="majorHAnsi" w:cstheme="majorBidi"/>
      <w:b/>
      <w:color w:val="107082" w:themeColor="accent2"/>
      <w:sz w:val="36"/>
      <w:szCs w:val="32"/>
    </w:rPr>
  </w:style>
  <w:style w:type="paragraph" w:customStyle="1" w:styleId="af">
    <w:name w:val="默认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0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af0">
    <w:name w:val="List Paragraph"/>
    <w:basedOn w:val="a2"/>
    <w:uiPriority w:val="34"/>
    <w:semiHidden/>
    <w:qFormat/>
    <w:rsid w:val="005D2146"/>
    <w:pPr>
      <w:ind w:left="720"/>
      <w:contextualSpacing/>
    </w:pPr>
  </w:style>
  <w:style w:type="character" w:styleId="af1">
    <w:name w:val="Subtle Emphasis"/>
    <w:uiPriority w:val="19"/>
    <w:qFormat/>
    <w:rsid w:val="00E94172"/>
    <w:rPr>
      <w:rFonts w:asciiTheme="majorHAnsi" w:eastAsia="Microsoft YaHei UI" w:hAnsiTheme="majorHAnsi"/>
      <w:b/>
      <w:i/>
      <w:color w:val="107082" w:themeColor="accent2"/>
      <w:sz w:val="28"/>
    </w:rPr>
  </w:style>
  <w:style w:type="character" w:styleId="af2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af3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af4">
    <w:name w:val="Table Grid"/>
    <w:basedOn w:val="a4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2"/>
    <w:link w:val="af6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批注框文本 字符"/>
    <w:basedOn w:val="a3"/>
    <w:link w:val="af5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23">
    <w:name w:val="标题 2 字符"/>
    <w:basedOn w:val="a3"/>
    <w:link w:val="2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31">
    <w:name w:val="标题 3 字符"/>
    <w:basedOn w:val="a3"/>
    <w:link w:val="30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41">
    <w:name w:val="标题 4 字符"/>
    <w:basedOn w:val="a3"/>
    <w:link w:val="40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">
    <w:name w:val="TOC Heading"/>
    <w:basedOn w:val="a2"/>
    <w:next w:val="a2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a2"/>
    <w:next w:val="a2"/>
    <w:autoRedefine/>
    <w:uiPriority w:val="39"/>
    <w:semiHidden/>
    <w:rsid w:val="001E1E58"/>
    <w:pPr>
      <w:spacing w:after="100"/>
    </w:pPr>
  </w:style>
  <w:style w:type="character" w:styleId="af7">
    <w:name w:val="Hyperlink"/>
    <w:basedOn w:val="a3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a2"/>
    <w:next w:val="a2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af8">
    <w:name w:val="annotation reference"/>
    <w:basedOn w:val="a3"/>
    <w:uiPriority w:val="99"/>
    <w:semiHidden/>
    <w:unhideWhenUsed/>
    <w:rsid w:val="007C136F"/>
    <w:rPr>
      <w:sz w:val="16"/>
      <w:szCs w:val="16"/>
    </w:rPr>
  </w:style>
  <w:style w:type="paragraph" w:styleId="af9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a">
    <w:name w:val="List Bullet"/>
    <w:basedOn w:val="a2"/>
    <w:uiPriority w:val="99"/>
    <w:semiHidden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a1">
    <w:name w:val="List Number"/>
    <w:basedOn w:val="a2"/>
    <w:uiPriority w:val="99"/>
    <w:rsid w:val="00E94172"/>
    <w:pPr>
      <w:numPr>
        <w:numId w:val="6"/>
      </w:numPr>
      <w:spacing w:before="0" w:line="240" w:lineRule="auto"/>
      <w:ind w:left="357" w:hanging="357"/>
    </w:pPr>
  </w:style>
  <w:style w:type="character" w:styleId="afa">
    <w:name w:val="Strong"/>
    <w:basedOn w:val="a3"/>
    <w:uiPriority w:val="22"/>
    <w:semiHidden/>
    <w:qFormat/>
    <w:rsid w:val="00BA31C4"/>
    <w:rPr>
      <w:b/>
      <w:bCs/>
    </w:rPr>
  </w:style>
  <w:style w:type="character" w:customStyle="1" w:styleId="afb">
    <w:name w:val="加粗"/>
    <w:uiPriority w:val="1"/>
    <w:semiHidden/>
    <w:qFormat/>
    <w:rsid w:val="00BA31C4"/>
    <w:rPr>
      <w:b/>
      <w:bCs/>
    </w:rPr>
  </w:style>
  <w:style w:type="paragraph" w:styleId="2">
    <w:name w:val="List Bullet 2"/>
    <w:basedOn w:val="a2"/>
    <w:uiPriority w:val="99"/>
    <w:semiHidden/>
    <w:rsid w:val="00D27AF8"/>
    <w:pPr>
      <w:numPr>
        <w:numId w:val="7"/>
      </w:numPr>
      <w:spacing w:before="0"/>
    </w:pPr>
  </w:style>
  <w:style w:type="paragraph" w:customStyle="1" w:styleId="11">
    <w:name w:val="图形标题 1"/>
    <w:basedOn w:val="a2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24">
    <w:name w:val="图形标题 2"/>
    <w:basedOn w:val="a2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32">
    <w:name w:val="图形标题 3"/>
    <w:basedOn w:val="a2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42">
    <w:name w:val="图形标题 4"/>
    <w:basedOn w:val="a2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a0">
    <w:name w:val="图形项目符号"/>
    <w:basedOn w:val="a2"/>
    <w:semiHidden/>
    <w:qFormat/>
    <w:rsid w:val="008965F6"/>
    <w:pPr>
      <w:numPr>
        <w:numId w:val="2"/>
      </w:numPr>
      <w:spacing w:before="0" w:after="0"/>
      <w:ind w:left="284" w:hanging="284"/>
    </w:pPr>
    <w:rPr>
      <w:sz w:val="20"/>
    </w:rPr>
  </w:style>
  <w:style w:type="paragraph" w:customStyle="1" w:styleId="20">
    <w:name w:val="图形项目符号 2"/>
    <w:basedOn w:val="a2"/>
    <w:semiHidden/>
    <w:qFormat/>
    <w:rsid w:val="008965F6"/>
    <w:pPr>
      <w:numPr>
        <w:numId w:val="4"/>
      </w:numPr>
      <w:spacing w:before="0" w:after="0"/>
      <w:ind w:left="284" w:hanging="284"/>
    </w:pPr>
    <w:rPr>
      <w:sz w:val="20"/>
    </w:rPr>
  </w:style>
  <w:style w:type="paragraph" w:customStyle="1" w:styleId="3">
    <w:name w:val="图形项目符号 3"/>
    <w:basedOn w:val="a2"/>
    <w:semiHidden/>
    <w:qFormat/>
    <w:rsid w:val="008965F6"/>
    <w:pPr>
      <w:numPr>
        <w:numId w:val="3"/>
      </w:numPr>
      <w:spacing w:before="0" w:after="0"/>
      <w:ind w:left="284" w:hanging="284"/>
    </w:pPr>
    <w:rPr>
      <w:sz w:val="20"/>
    </w:rPr>
  </w:style>
  <w:style w:type="paragraph" w:customStyle="1" w:styleId="4">
    <w:name w:val="图形项目符号 4"/>
    <w:basedOn w:val="a2"/>
    <w:semiHidden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afc">
    <w:name w:val="大表格文本"/>
    <w:basedOn w:val="a2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21">
    <w:name w:val="List Number 2"/>
    <w:basedOn w:val="a2"/>
    <w:uiPriority w:val="99"/>
    <w:rsid w:val="00E94172"/>
    <w:pPr>
      <w:numPr>
        <w:ilvl w:val="1"/>
        <w:numId w:val="6"/>
      </w:numPr>
      <w:spacing w:before="0" w:line="240" w:lineRule="auto"/>
      <w:ind w:left="357" w:hanging="357"/>
    </w:pPr>
  </w:style>
  <w:style w:type="paragraph" w:customStyle="1" w:styleId="afd">
    <w:name w:val="复选框"/>
    <w:basedOn w:val="a2"/>
    <w:qFormat/>
    <w:rsid w:val="00E9417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gyan\AppData\Roaming\Microsoft\Templates\&#23478;&#24237;&#20225;&#19994;&#21019;&#19994;&#28165;&#213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2C1B224A8C40A49A3F165E44D6A0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B9D6F-4C00-4498-839C-A9BEDB67A4F3}"/>
      </w:docPartPr>
      <w:docPartBody>
        <w:p w:rsidR="00000000" w:rsidRDefault="00B53CED">
          <w:pPr>
            <w:pStyle w:val="862C1B224A8C40A49A3F165E44D6A096"/>
          </w:pPr>
          <w:r w:rsidRPr="00E94172">
            <w:rPr>
              <w:rFonts w:ascii="Microsoft YaHei UI" w:hAnsi="Microsoft YaHei UI" w:hint="eastAsia"/>
              <w:lang w:val="zh-CN" w:bidi="zh-CN"/>
            </w:rPr>
            <w:t>家庭办公机构</w:t>
          </w:r>
        </w:p>
      </w:docPartBody>
    </w:docPart>
    <w:docPart>
      <w:docPartPr>
        <w:name w:val="960BF35DF2AC44828E070FFF91D28C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0FBF5A-A631-44EB-82B4-4ED6DCC387AD}"/>
      </w:docPartPr>
      <w:docPartBody>
        <w:p w:rsidR="00000000" w:rsidRDefault="00B53CED">
          <w:pPr>
            <w:pStyle w:val="960BF35DF2AC44828E070FFF91D28C6D"/>
          </w:pPr>
          <w:r w:rsidRPr="00E94172">
            <w:rPr>
              <w:rFonts w:ascii="Microsoft YaHei UI" w:hAnsi="Microsoft YaHei UI" w:hint="eastAsia"/>
              <w:lang w:val="zh-CN" w:bidi="zh-CN"/>
            </w:rPr>
            <w:t>启动清单</w:t>
          </w:r>
        </w:p>
      </w:docPartBody>
    </w:docPart>
    <w:docPart>
      <w:docPartPr>
        <w:name w:val="87486DDBE75744E29C422147A7412AD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8D7C86-A01F-48E1-9E98-F87C5BD5795D}"/>
      </w:docPartPr>
      <w:docPartBody>
        <w:p w:rsidR="00000000" w:rsidRDefault="00B53CED">
          <w:pPr>
            <w:pStyle w:val="87486DDBE75744E29C422147A7412ADB"/>
          </w:pPr>
          <w:r w:rsidRPr="00E94172">
            <w:rPr>
              <w:rFonts w:ascii="Microsoft YaHei UI" w:hAnsi="Microsoft YaHei UI" w:hint="eastAsia"/>
              <w:lang w:val="zh-CN" w:bidi="zh-CN"/>
            </w:rPr>
            <w:t>进行个人评估以确定你想要创立企业的原因。</w:t>
          </w:r>
        </w:p>
      </w:docPartBody>
    </w:docPart>
    <w:docPart>
      <w:docPartPr>
        <w:name w:val="5E3454F609C449B6B8DA8B6DF32C36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C4EE31-CF35-4D12-B514-EAC202FFA48B}"/>
      </w:docPartPr>
      <w:docPartBody>
        <w:p w:rsidR="00000000" w:rsidRDefault="00B53CED">
          <w:pPr>
            <w:pStyle w:val="5E3454F609C449B6B8DA8B6DF32C3698"/>
          </w:pPr>
          <w:r w:rsidRPr="00E94172">
            <w:rPr>
              <w:rFonts w:ascii="Microsoft YaHei UI" w:hAnsi="Microsoft YaHei UI" w:hint="eastAsia"/>
              <w:lang w:val="zh-CN" w:bidi="zh-CN"/>
            </w:rPr>
            <w:t>创建商业计划：</w:t>
          </w:r>
        </w:p>
      </w:docPartBody>
    </w:docPart>
    <w:docPart>
      <w:docPartPr>
        <w:name w:val="0FEDB6709E554E2EABFAEAA69DB7F2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B41CAF-D90F-43D4-934F-554C6C224D23}"/>
      </w:docPartPr>
      <w:docPartBody>
        <w:p w:rsidR="00000000" w:rsidRDefault="00B53CED">
          <w:pPr>
            <w:pStyle w:val="0FEDB6709E554E2EABFAEAA69DB7F254"/>
          </w:pPr>
          <w:r w:rsidRPr="00E94172">
            <w:rPr>
              <w:rFonts w:ascii="Microsoft YaHei UI" w:hAnsi="Microsoft YaHei UI" w:hint="eastAsia"/>
              <w:lang w:val="zh-CN" w:bidi="zh-CN"/>
            </w:rPr>
            <w:t>我们做什么？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AC"/>
    <w:rsid w:val="006E45AC"/>
    <w:rsid w:val="00B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2C1B224A8C40A49A3F165E44D6A096">
    <w:name w:val="862C1B224A8C40A49A3F165E44D6A096"/>
  </w:style>
  <w:style w:type="paragraph" w:customStyle="1" w:styleId="960BF35DF2AC44828E070FFF91D28C6D">
    <w:name w:val="960BF35DF2AC44828E070FFF91D28C6D"/>
  </w:style>
  <w:style w:type="paragraph" w:customStyle="1" w:styleId="B5D3FCCA8CE34DB689A2BD5E271DAD82">
    <w:name w:val="B5D3FCCA8CE34DB689A2BD5E271DAD82"/>
  </w:style>
  <w:style w:type="paragraph" w:customStyle="1" w:styleId="87486DDBE75744E29C422147A7412ADB">
    <w:name w:val="87486DDBE75744E29C422147A7412ADB"/>
  </w:style>
  <w:style w:type="paragraph" w:customStyle="1" w:styleId="5E3454F609C449B6B8DA8B6DF32C3698">
    <w:name w:val="5E3454F609C449B6B8DA8B6DF32C3698"/>
  </w:style>
  <w:style w:type="paragraph" w:customStyle="1" w:styleId="0FEDB6709E554E2EABFAEAA69DB7F254">
    <w:name w:val="0FEDB6709E554E2EABFAEAA69DB7F254"/>
  </w:style>
  <w:style w:type="paragraph" w:customStyle="1" w:styleId="82DC50D2D3F140DA87BC05570777E1FB">
    <w:name w:val="82DC50D2D3F140DA87BC05570777E1FB"/>
  </w:style>
  <w:style w:type="paragraph" w:customStyle="1" w:styleId="16299F48788541EBB4547BE86FB24872">
    <w:name w:val="16299F48788541EBB4547BE86FB24872"/>
  </w:style>
  <w:style w:type="paragraph" w:customStyle="1" w:styleId="D3A241B40B024CBEB49F8D4B56D022CA">
    <w:name w:val="D3A241B40B024CBEB49F8D4B56D022CA"/>
  </w:style>
  <w:style w:type="paragraph" w:customStyle="1" w:styleId="DB832A74F5CA4ED7947DA7A80A9D6EB8">
    <w:name w:val="DB832A74F5CA4ED7947DA7A80A9D6EB8"/>
  </w:style>
  <w:style w:type="paragraph" w:customStyle="1" w:styleId="9C9B279C41634BAC9F4CBA40FD443103">
    <w:name w:val="9C9B279C41634BAC9F4CBA40FD443103"/>
  </w:style>
  <w:style w:type="paragraph" w:customStyle="1" w:styleId="A50AB1B968BF45BFAF556B9388043788">
    <w:name w:val="A50AB1B968BF45BFAF556B9388043788"/>
  </w:style>
  <w:style w:type="paragraph" w:customStyle="1" w:styleId="40FD79054C044A9F879B9EAE17708879">
    <w:name w:val="40FD79054C044A9F879B9EAE17708879"/>
  </w:style>
  <w:style w:type="paragraph" w:customStyle="1" w:styleId="F72B90631A4C48BAB365A52F1B2A0915">
    <w:name w:val="F72B90631A4C48BAB365A52F1B2A0915"/>
  </w:style>
  <w:style w:type="paragraph" w:customStyle="1" w:styleId="CB947240960041B18E9F670BD198B13E">
    <w:name w:val="CB947240960041B18E9F670BD198B13E"/>
  </w:style>
  <w:style w:type="paragraph" w:customStyle="1" w:styleId="A955ACDA05E1422EBDDFFF3AB98EC91C">
    <w:name w:val="A955ACDA05E1422EBDDFFF3AB98EC91C"/>
  </w:style>
  <w:style w:type="paragraph" w:customStyle="1" w:styleId="B5BB849C43F64CA384C703E9067DDAD4">
    <w:name w:val="B5BB849C43F64CA384C703E9067DDAD4"/>
  </w:style>
  <w:style w:type="paragraph" w:customStyle="1" w:styleId="219BEE6CE08A47AD87FF7C07A7EC7339">
    <w:name w:val="219BEE6CE08A47AD87FF7C07A7EC7339"/>
  </w:style>
  <w:style w:type="paragraph" w:customStyle="1" w:styleId="1C967FA9AC5D4EBE86F54AD09966827C">
    <w:name w:val="1C967FA9AC5D4EBE86F54AD09966827C"/>
  </w:style>
  <w:style w:type="paragraph" w:customStyle="1" w:styleId="E740CEB19F064E7B876D5E143105FA6E">
    <w:name w:val="E740CEB19F064E7B876D5E143105FA6E"/>
  </w:style>
  <w:style w:type="paragraph" w:customStyle="1" w:styleId="C3A5493158B3494AB0A3CB51116503D2">
    <w:name w:val="C3A5493158B3494AB0A3CB51116503D2"/>
  </w:style>
  <w:style w:type="paragraph" w:customStyle="1" w:styleId="8091706A2EE34376BA82E3D10B3159F1">
    <w:name w:val="8091706A2EE34376BA82E3D10B3159F1"/>
  </w:style>
  <w:style w:type="paragraph" w:customStyle="1" w:styleId="BB7C4680064B46EBA652B4D6D27B1571">
    <w:name w:val="BB7C4680064B46EBA652B4D6D27B1571"/>
  </w:style>
  <w:style w:type="paragraph" w:customStyle="1" w:styleId="CB06DC4E72BE4F6E9E5F36EB09A2FE9A">
    <w:name w:val="CB06DC4E72BE4F6E9E5F36EB09A2FE9A"/>
  </w:style>
  <w:style w:type="paragraph" w:customStyle="1" w:styleId="B16627E2EB8F44A882D13FF68101185E">
    <w:name w:val="B16627E2EB8F44A882D13FF68101185E"/>
  </w:style>
  <w:style w:type="paragraph" w:customStyle="1" w:styleId="A2B9A042768045C2BCF56BECAA3A47AE">
    <w:name w:val="A2B9A042768045C2BCF56BECAA3A47AE"/>
  </w:style>
  <w:style w:type="paragraph" w:customStyle="1" w:styleId="B17CA1C34107495FADEB6F02CE68AAD4">
    <w:name w:val="B17CA1C34107495FADEB6F02CE68AAD4"/>
  </w:style>
  <w:style w:type="paragraph" w:customStyle="1" w:styleId="C173BC7F504A461680BA2937FECC5A4D">
    <w:name w:val="C173BC7F504A461680BA2937FECC5A4D"/>
  </w:style>
  <w:style w:type="paragraph" w:customStyle="1" w:styleId="5ACB6A52A1C04F4A98C4A2B83B596485">
    <w:name w:val="5ACB6A52A1C04F4A98C4A2B83B596485"/>
  </w:style>
  <w:style w:type="paragraph" w:customStyle="1" w:styleId="3B721698F7064E75B5DF18B883DCCC62">
    <w:name w:val="3B721698F7064E75B5DF18B883DCCC62"/>
  </w:style>
  <w:style w:type="paragraph" w:customStyle="1" w:styleId="24C706B1E7E14CAA9F1308B50386F61F">
    <w:name w:val="24C706B1E7E14CAA9F1308B50386F61F"/>
  </w:style>
  <w:style w:type="paragraph" w:customStyle="1" w:styleId="E88863D48C694278956806063C3B8265">
    <w:name w:val="E88863D48C694278956806063C3B8265"/>
  </w:style>
  <w:style w:type="paragraph" w:customStyle="1" w:styleId="8718365666B2472CBF5063C1CFE73382">
    <w:name w:val="8718365666B2472CBF5063C1CFE73382"/>
  </w:style>
  <w:style w:type="paragraph" w:customStyle="1" w:styleId="27695B04C4C84F67A31E71E1C363DE4C">
    <w:name w:val="27695B04C4C84F67A31E71E1C363DE4C"/>
  </w:style>
  <w:style w:type="paragraph" w:customStyle="1" w:styleId="1E98BB5933F54568AB4ABF96367755F4">
    <w:name w:val="1E98BB5933F54568AB4ABF96367755F4"/>
  </w:style>
  <w:style w:type="paragraph" w:customStyle="1" w:styleId="7F4B694EF42C4FD68313912F15012A50">
    <w:name w:val="7F4B694EF42C4FD68313912F15012A50"/>
  </w:style>
  <w:style w:type="paragraph" w:customStyle="1" w:styleId="503C6A5DAF6D44E9914CAE7020F39B9B">
    <w:name w:val="503C6A5DAF6D44E9914CAE7020F39B9B"/>
  </w:style>
  <w:style w:type="paragraph" w:customStyle="1" w:styleId="D348A9F2319649D3B789C908E8C9707C">
    <w:name w:val="D348A9F2319649D3B789C908E8C9707C"/>
  </w:style>
  <w:style w:type="paragraph" w:customStyle="1" w:styleId="3191DE027AB445399C6D4788929499B2">
    <w:name w:val="3191DE027AB445399C6D4788929499B2"/>
  </w:style>
  <w:style w:type="paragraph" w:customStyle="1" w:styleId="1CDE56203BB5492898BB5C935FB8A52D">
    <w:name w:val="1CDE56203BB5492898BB5C935FB8A52D"/>
  </w:style>
  <w:style w:type="paragraph" w:customStyle="1" w:styleId="CB64242378F24060BFB4E79B54FD3395">
    <w:name w:val="CB64242378F24060BFB4E79B54FD3395"/>
  </w:style>
  <w:style w:type="paragraph" w:customStyle="1" w:styleId="E54C2BD113EE44B6910A39A51EA8F8D4">
    <w:name w:val="E54C2BD113EE44B6910A39A51EA8F8D4"/>
  </w:style>
  <w:style w:type="paragraph" w:customStyle="1" w:styleId="595239CA5C754A76B23C584EB07180CF">
    <w:name w:val="595239CA5C754A76B23C584EB07180CF"/>
  </w:style>
  <w:style w:type="paragraph" w:customStyle="1" w:styleId="9FC5229D9A794158B467E6BF66153CD4">
    <w:name w:val="9FC5229D9A794158B467E6BF66153CD4"/>
  </w:style>
  <w:style w:type="paragraph" w:customStyle="1" w:styleId="C1D647573CC442D185D0940B5522D616">
    <w:name w:val="C1D647573CC442D185D0940B5522D616"/>
  </w:style>
  <w:style w:type="paragraph" w:customStyle="1" w:styleId="457992F24312491C9D8CE62498EB1C51">
    <w:name w:val="457992F24312491C9D8CE62498EB1C51"/>
  </w:style>
  <w:style w:type="paragraph" w:customStyle="1" w:styleId="E6CCF64F7B4D42A38C6916DB57F38711">
    <w:name w:val="E6CCF64F7B4D42A38C6916DB57F38711"/>
  </w:style>
  <w:style w:type="paragraph" w:customStyle="1" w:styleId="F1B43B93945947E48B958C173ED30FC8">
    <w:name w:val="F1B43B93945947E48B958C173ED30FC8"/>
  </w:style>
  <w:style w:type="paragraph" w:customStyle="1" w:styleId="39700F7271884548AD8AB6B3A0462655">
    <w:name w:val="39700F7271884548AD8AB6B3A0462655"/>
  </w:style>
  <w:style w:type="paragraph" w:customStyle="1" w:styleId="9B63748A2223463982DEFB86F6CE2B5F">
    <w:name w:val="9B63748A2223463982DEFB86F6CE2B5F"/>
  </w:style>
  <w:style w:type="paragraph" w:customStyle="1" w:styleId="63A24B2884044BD7A34A68E82C254D04">
    <w:name w:val="63A24B2884044BD7A34A68E82C254D04"/>
  </w:style>
  <w:style w:type="paragraph" w:customStyle="1" w:styleId="238CA44D6E9C4B768C33F43A5D4F7499">
    <w:name w:val="238CA44D6E9C4B768C33F43A5D4F7499"/>
  </w:style>
  <w:style w:type="paragraph" w:customStyle="1" w:styleId="FE572150E6BC4F458E30622CD8F3A049">
    <w:name w:val="FE572150E6BC4F458E30622CD8F3A049"/>
  </w:style>
  <w:style w:type="paragraph" w:customStyle="1" w:styleId="2787EF6261644C48B58F0D8F1E489CE8">
    <w:name w:val="2787EF6261644C48B58F0D8F1E489CE8"/>
  </w:style>
  <w:style w:type="paragraph" w:customStyle="1" w:styleId="CB00BD0EFBA748A9AFC6679A8F5EFDE0">
    <w:name w:val="CB00BD0EFBA748A9AFC6679A8F5EFDE0"/>
  </w:style>
  <w:style w:type="paragraph" w:customStyle="1" w:styleId="B5CFC34D53F949C8A975E76EFCAEFD1B">
    <w:name w:val="B5CFC34D53F949C8A975E76EFCAEFD1B"/>
  </w:style>
  <w:style w:type="paragraph" w:customStyle="1" w:styleId="2CD59F66FF4B4C7FB10FFE5EFE765AB9">
    <w:name w:val="2CD59F66FF4B4C7FB10FFE5EFE765AB9"/>
  </w:style>
  <w:style w:type="paragraph" w:customStyle="1" w:styleId="2DEA9C5370F8408DB254D4E7F9E1547A">
    <w:name w:val="2DEA9C5370F8408DB254D4E7F9E1547A"/>
  </w:style>
  <w:style w:type="paragraph" w:customStyle="1" w:styleId="47D30DC119AF49AAB2A6AB4FEEC740B6">
    <w:name w:val="47D30DC119AF49AAB2A6AB4FEEC740B6"/>
  </w:style>
  <w:style w:type="paragraph" w:customStyle="1" w:styleId="88FC8440918A4BA9AAF6074D2203EEA4">
    <w:name w:val="88FC8440918A4BA9AAF6074D2203EEA4"/>
  </w:style>
  <w:style w:type="paragraph" w:customStyle="1" w:styleId="D6A95DC7E0654BBFB810BFBE569B9A14">
    <w:name w:val="D6A95DC7E0654BBFB810BFBE569B9A14"/>
  </w:style>
  <w:style w:type="paragraph" w:customStyle="1" w:styleId="9ADBD00127314902AE3D8C92587F88F7">
    <w:name w:val="9ADBD00127314902AE3D8C92587F88F7"/>
  </w:style>
  <w:style w:type="paragraph" w:customStyle="1" w:styleId="823705F4116B455FBB6F26CAEB3508F7">
    <w:name w:val="823705F4116B455FBB6F26CAEB3508F7"/>
  </w:style>
  <w:style w:type="paragraph" w:customStyle="1" w:styleId="FF0F4E7C95684A01807CC7D33B51BAB4">
    <w:name w:val="FF0F4E7C95684A01807CC7D33B51BAB4"/>
  </w:style>
  <w:style w:type="paragraph" w:customStyle="1" w:styleId="5EB6CC6818BD4E728CC6781CE5C870E2">
    <w:name w:val="5EB6CC6818BD4E728CC6781CE5C870E2"/>
  </w:style>
  <w:style w:type="paragraph" w:customStyle="1" w:styleId="F2DA4FC5D8954E978ED39571C0081A7F">
    <w:name w:val="F2DA4FC5D8954E978ED39571C0081A7F"/>
  </w:style>
  <w:style w:type="paragraph" w:customStyle="1" w:styleId="6026CD6BEB4F4D36932147DFA341DF7A">
    <w:name w:val="6026CD6BEB4F4D36932147DFA341DF7A"/>
  </w:style>
  <w:style w:type="paragraph" w:customStyle="1" w:styleId="92B58376696048A9964CCC997B67E8EF">
    <w:name w:val="92B58376696048A9964CCC997B67E8EF"/>
  </w:style>
  <w:style w:type="paragraph" w:customStyle="1" w:styleId="2C7977B31819440DB632DE2382FB3574">
    <w:name w:val="2C7977B31819440DB632DE2382FB3574"/>
  </w:style>
  <w:style w:type="paragraph" w:customStyle="1" w:styleId="FB238849CC9343569AE63F45AEBB6AFC">
    <w:name w:val="FB238849CC9343569AE63F45AEBB6AFC"/>
  </w:style>
  <w:style w:type="paragraph" w:customStyle="1" w:styleId="4190C370D7CD474C9FB8F202F35488AF">
    <w:name w:val="4190C370D7CD474C9FB8F202F35488AF"/>
  </w:style>
  <w:style w:type="paragraph" w:customStyle="1" w:styleId="63691EC67C674AA98B27FE1A35898C78">
    <w:name w:val="63691EC67C674AA98B27FE1A35898C78"/>
  </w:style>
  <w:style w:type="paragraph" w:customStyle="1" w:styleId="EB2FE8409951434DBFE82266BC6ED2F1">
    <w:name w:val="EB2FE8409951434DBFE82266BC6ED2F1"/>
  </w:style>
  <w:style w:type="paragraph" w:customStyle="1" w:styleId="D9C8947A340F46EA9CB83E5C8FAF232A">
    <w:name w:val="D9C8947A340F46EA9CB83E5C8FAF232A"/>
  </w:style>
  <w:style w:type="paragraph" w:customStyle="1" w:styleId="8F5FBC74B05D49FDA9E95EED8E414824">
    <w:name w:val="8F5FBC74B05D49FDA9E95EED8E414824"/>
  </w:style>
  <w:style w:type="paragraph" w:customStyle="1" w:styleId="8239D42B6A994AE5A16F565305551992">
    <w:name w:val="8239D42B6A994AE5A16F565305551992"/>
  </w:style>
  <w:style w:type="paragraph" w:customStyle="1" w:styleId="1CF405BB83914C0F955517A73E463650">
    <w:name w:val="1CF405BB83914C0F955517A73E463650"/>
  </w:style>
  <w:style w:type="paragraph" w:customStyle="1" w:styleId="F02B5B0F48774EB986A2B588ECF1B236">
    <w:name w:val="F02B5B0F48774EB986A2B588ECF1B236"/>
  </w:style>
  <w:style w:type="paragraph" w:customStyle="1" w:styleId="F44F10D986C24BE48B6B63D47F3C03BE">
    <w:name w:val="F44F10D986C24BE48B6B63D47F3C03BE"/>
  </w:style>
  <w:style w:type="paragraph" w:customStyle="1" w:styleId="624724D312F54E2DA31F229C1473BFF3">
    <w:name w:val="624724D312F54E2DA31F229C1473BFF3"/>
  </w:style>
  <w:style w:type="paragraph" w:customStyle="1" w:styleId="90F168E69DC34F4EBBA7588D06B70D68">
    <w:name w:val="90F168E69DC34F4EBBA7588D06B70D68"/>
  </w:style>
  <w:style w:type="paragraph" w:customStyle="1" w:styleId="06C812C116C5482188C68937209AEEB2">
    <w:name w:val="06C812C116C5482188C68937209AEEB2"/>
  </w:style>
  <w:style w:type="paragraph" w:customStyle="1" w:styleId="6D13F5FC6F194C08B4B0FF0601344730">
    <w:name w:val="6D13F5FC6F194C08B4B0FF0601344730"/>
  </w:style>
  <w:style w:type="paragraph" w:customStyle="1" w:styleId="9C32A73E00C2481A82A90CAA8273CB65">
    <w:name w:val="9C32A73E00C2481A82A90CAA8273CB65"/>
  </w:style>
  <w:style w:type="paragraph" w:customStyle="1" w:styleId="67840BC2FACC45088876CC5AFA914DC0">
    <w:name w:val="67840BC2FACC45088876CC5AFA914DC0"/>
  </w:style>
  <w:style w:type="paragraph" w:customStyle="1" w:styleId="82063172F3654A5AAD02936B412AA4B6">
    <w:name w:val="82063172F3654A5AAD02936B412AA4B6"/>
  </w:style>
  <w:style w:type="paragraph" w:customStyle="1" w:styleId="57E974FA342A49858C562DDA0FF53613">
    <w:name w:val="57E974FA342A49858C562DDA0FF53613"/>
  </w:style>
  <w:style w:type="paragraph" w:customStyle="1" w:styleId="33A0853931F847FCB685CCAE4B54F86C">
    <w:name w:val="33A0853931F847FCB685CCAE4B54F86C"/>
  </w:style>
  <w:style w:type="paragraph" w:customStyle="1" w:styleId="E1A77A5CD5BB48ACBC45A7485340480A">
    <w:name w:val="E1A77A5CD5BB48ACBC45A7485340480A"/>
  </w:style>
  <w:style w:type="paragraph" w:customStyle="1" w:styleId="F3954D05377940658E7E881D318F653D">
    <w:name w:val="F3954D05377940658E7E881D318F653D"/>
  </w:style>
  <w:style w:type="paragraph" w:customStyle="1" w:styleId="D015C67362334B24BE1693D5895053A7">
    <w:name w:val="D015C67362334B24BE1693D5895053A7"/>
    <w:rsid w:val="006E45AC"/>
  </w:style>
  <w:style w:type="paragraph" w:customStyle="1" w:styleId="106E308064B6475599B9AF8982317A49">
    <w:name w:val="106E308064B6475599B9AF8982317A49"/>
    <w:rsid w:val="006E45AC"/>
  </w:style>
  <w:style w:type="paragraph" w:customStyle="1" w:styleId="6106498DB46043749378E2563A9031AF">
    <w:name w:val="6106498DB46043749378E2563A9031AF"/>
    <w:rsid w:val="006E4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黑体"/>
        <a:cs typeface=""/>
      </a:majorFont>
      <a:minorFont>
        <a:latin typeface="Arial 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CoverPageProperties xmlns="http://schemas.microsoft.com/office/2006/coverPageProps">
  <PublishDate>TMSC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DEEE4-B3DD-4B5F-8B56-BEFED1DEAF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家庭企业创业清单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TMSC规划报告</dc:title>
  <dc:subject/>
  <dc:creator/>
  <cp:keywords/>
  <dc:description/>
  <cp:lastModifiedBy/>
  <cp:revision>1</cp:revision>
  <dcterms:created xsi:type="dcterms:W3CDTF">2021-07-29T01:57:00Z</dcterms:created>
  <dcterms:modified xsi:type="dcterms:W3CDTF">2021-07-29T03:37:00Z</dcterms:modified>
  <cp:contentStatus>——童言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