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Pr>
        <w:drawing>
          <wp:inline distT="0" distB="0" distL="0" distR="0">
            <wp:extent cx="5270500" cy="1346200"/>
            <wp:effectExtent l="0" t="0" r="0" b="0"/>
            <wp:docPr id="3" name="image1.jpg" descr="CLS_logo-2color---WKU"/>
            <wp:cNvGraphicFramePr/>
            <a:graphic xmlns:a="http://schemas.openxmlformats.org/drawingml/2006/main">
              <a:graphicData uri="http://schemas.openxmlformats.org/drawingml/2006/picture">
                <pic:pic xmlns:pic="http://schemas.openxmlformats.org/drawingml/2006/picture">
                  <pic:nvPicPr>
                    <pic:cNvPr id="3" name="image1.jpg" descr="CLS_logo-2color---WKU"/>
                    <pic:cNvPicPr preferRelativeResize="0"/>
                  </pic:nvPicPr>
                  <pic:blipFill>
                    <a:blip r:embed="rId4"/>
                    <a:srcRect/>
                    <a:stretch>
                      <a:fillRect/>
                    </a:stretch>
                  </pic:blipFill>
                  <pic:spPr>
                    <a:xfrm>
                      <a:off x="0" y="0"/>
                      <a:ext cx="5270500" cy="1346200"/>
                    </a:xfrm>
                    <a:prstGeom prst="rect">
                      <a:avLst/>
                    </a:prstGeom>
                  </pic:spPr>
                </pic:pic>
              </a:graphicData>
            </a:graphic>
          </wp:inline>
        </w:drawing>
      </w:r>
    </w:p>
    <w:p>
      <w:pPr>
        <w:widowControl/>
        <w:shd w:val="clear" w:fill="FFFFFF"/>
        <w:spacing w:after="300"/>
        <w:jc w:val="left"/>
        <w:rPr>
          <w:rFonts w:ascii="Arial" w:hAnsi="Arial" w:eastAsia="Arial" w:cs="Arial"/>
          <w:color w:val="003056"/>
          <w:sz w:val="36"/>
          <w:szCs w:val="36"/>
        </w:rPr>
      </w:pPr>
      <w:r>
        <w:rPr>
          <w:rFonts w:ascii="Arial" w:hAnsi="Arial" w:eastAsia="Arial" w:cs="Arial"/>
          <w:color w:val="003056"/>
          <w:sz w:val="36"/>
          <w:szCs w:val="36"/>
          <w:rtl w:val="0"/>
        </w:rPr>
        <w:t>Constitution Outline</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Art History Club (AHC) and Objectives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The purpose of the Art History Club is to promote an interest in all things about art and art history. The subobjectives are facilitating the discussion of art historical topics, planning community involvement projects, providing research and study help for art history students, inviting guest speakers for mini-lectures, and coordinating trips to museums, galleries, and academic conferences. Members thus can enrich their knowledge, enhance visual analysis skills, and improve aesthetic ability.</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Membership</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Membership is open to everyone in WKU including students, faculties, and staffs, who are interested in art and art history.</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Officers and Duties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President (1): The president holds a position of responsibility in club’s affairs. The president must be an enthusiast and an optimist on Art History matters in general and must be dedicated and determined to plan and carry through an ambitious program of regular club activity.</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Secretary (1): The secretary needs to handle the correspondence of the club and keeps records of it, coordinate mailing of notices and newsletters, maintain a roster of officers and other board members with current address, including email, and telephone information, etc., and update club’s bylaws and documents.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Treasurer (1): The treasurer is responsible for overseeing club finances, collecting dues, and receiving other monies, e.g., proceeding from tickets, completing and submitting the financial report semiannually, assisting the president and other officers in preparing program budgets and financial controls and paying all club bills on time.</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Executive director (1): Concerned primarily with policymaking, long-range planning, and coordination with other activities, plans and directing events and activities, e.g., discussion, mini-lecture, seminar, workshops, trip, etc., and should actively participate in all club affairs.</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Meetings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 xml:space="preserve">The meetings are usually held in a convenient environment and casual time mainly for the discussion of ongoing projects, such as discussion, seminar, and trips to places of art historical value, such as architectural sites, sculpture gardens, and museums. Anyone in the club could advise a meeting with the help of officers. Members in the club are encouraged to participate in these meetings. However, the meetings held by officers which concern about club’s affairs must take place at least once one semester. Members are responsible to participate in these meetings and make records. </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Standing Committees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The club’s executive and/or membership (depending on the club’s constitution) may elect club members into committee positions in charge of particular portfolios (such as budget, events, sponsorship, etc.) to assist them in the operation of the club. The committee typically operates under the direction and supervision of the executive.</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Elections and Vacancies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The voting system the club uses is at the club’s discretion, provided the office bearers are fairly and democratically elected. In the absence of defined procedures in the club’s constitution, the club would typically use the One Vote system: Where club members will select only one candidate for each position up for election. The elected candidate for each position will be the candidate with the most votes.</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Removal and Succession of Officers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Those officers who violate school discipline, insult the club, participate in the affairs of the club passively, have serious situations in the affairs of the club (such as embezzling the funds secretly), and have members who report will be considered to be removed from the office. After voting, the officer who gains 40% of the votes supporting removal of the position will be formally removed from the office. Regarding the issue of succession, those who are willing to inherit and gains 60% of the votes will succeed. Candidates gained same votes will be determined by the previous officers.</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Amendments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The group structure and purpose will be amended if any member proposes and noticed by the officers. After the officer’s consideration of the amendment, those gained the agreement must be given to the membership for consideration. The proposal which gains 60% of the votes must be passed.</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Advisor</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 xml:space="preserve">The advisors of the club </w:t>
      </w:r>
      <w:r>
        <w:rPr>
          <w:rFonts w:hint="eastAsia" w:ascii="Arial" w:hAnsi="Arial" w:eastAsia="宋体" w:cs="Arial"/>
          <w:color w:val="4D4D4D"/>
          <w:sz w:val="24"/>
          <w:szCs w:val="24"/>
          <w:rtl w:val="0"/>
          <w:lang w:val="en-US" w:eastAsia="zh-CN"/>
        </w:rPr>
        <w:t xml:space="preserve">is Dr. Katherine Hennessey </w:t>
      </w:r>
      <w:r>
        <w:rPr>
          <w:rFonts w:ascii="Arial" w:hAnsi="Arial" w:eastAsia="Arial" w:cs="Arial"/>
          <w:color w:val="4D4D4D"/>
          <w:sz w:val="24"/>
          <w:szCs w:val="24"/>
          <w:rtl w:val="0"/>
        </w:rPr>
        <w:t xml:space="preserve">who are full-time faculties teaching </w:t>
      </w:r>
      <w:r>
        <w:rPr>
          <w:rFonts w:hint="eastAsia" w:ascii="Arial" w:hAnsi="Arial" w:eastAsia="宋体" w:cs="Arial"/>
          <w:color w:val="4D4D4D"/>
          <w:sz w:val="24"/>
          <w:szCs w:val="24"/>
          <w:rtl w:val="0"/>
          <w:lang w:val="en-US" w:eastAsia="zh-CN"/>
        </w:rPr>
        <w:t>English</w:t>
      </w:r>
      <w:r>
        <w:rPr>
          <w:rFonts w:ascii="Arial" w:hAnsi="Arial" w:eastAsia="Arial" w:cs="Arial"/>
          <w:color w:val="4D4D4D"/>
          <w:sz w:val="24"/>
          <w:szCs w:val="24"/>
          <w:rtl w:val="0"/>
        </w:rPr>
        <w:t xml:space="preserve"> in Wenzhou-Kean University.</w:t>
      </w:r>
    </w:p>
    <w:p>
      <w:pPr>
        <w:widowControl/>
        <w:shd w:val="clear" w:fill="FFFFFF"/>
        <w:spacing w:after="300"/>
        <w:jc w:val="left"/>
        <w:rPr>
          <w:rFonts w:ascii="Arial" w:hAnsi="Arial" w:eastAsia="Arial" w:cs="Arial"/>
          <w:color w:val="003056"/>
          <w:sz w:val="27"/>
          <w:szCs w:val="27"/>
        </w:rPr>
      </w:pPr>
      <w:r>
        <w:rPr>
          <w:rFonts w:ascii="Arial" w:hAnsi="Arial" w:eastAsia="Arial" w:cs="Arial"/>
          <w:color w:val="003056"/>
          <w:sz w:val="27"/>
          <w:szCs w:val="27"/>
          <w:rtl w:val="0"/>
        </w:rPr>
        <w:t>University Regulations</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The members shall be in full compliance with all pertinent Wenzhou-Kean University regulations, rules and policies relevant to its activities.</w:t>
      </w:r>
    </w:p>
    <w:p>
      <w:pPr>
        <w:widowControl/>
        <w:shd w:val="clear" w:fill="FFFFFF"/>
        <w:spacing w:after="300"/>
        <w:jc w:val="left"/>
        <w:rPr>
          <w:rFonts w:ascii="Arial" w:hAnsi="Arial" w:eastAsia="Arial" w:cs="Arial"/>
          <w:color w:val="003056"/>
          <w:sz w:val="36"/>
          <w:szCs w:val="36"/>
        </w:rPr>
      </w:pPr>
      <w:r>
        <w:rPr>
          <w:rFonts w:ascii="Arial" w:hAnsi="Arial" w:eastAsia="Arial" w:cs="Arial"/>
          <w:color w:val="003056"/>
          <w:sz w:val="36"/>
          <w:szCs w:val="36"/>
          <w:rtl w:val="0"/>
        </w:rPr>
        <w:t>Where can I find a student group or organization's Constitution?</w:t>
      </w:r>
    </w:p>
    <w:p>
      <w:pPr>
        <w:widowControl/>
        <w:shd w:val="clear" w:fill="FFFFFF"/>
        <w:jc w:val="left"/>
        <w:rPr>
          <w:rFonts w:ascii="Arial" w:hAnsi="Arial" w:eastAsia="Arial" w:cs="Arial"/>
          <w:color w:val="4D4D4D"/>
          <w:sz w:val="24"/>
          <w:szCs w:val="24"/>
        </w:rPr>
      </w:pPr>
      <w:r>
        <w:rPr>
          <w:rFonts w:ascii="Arial" w:hAnsi="Arial" w:eastAsia="Arial" w:cs="Arial"/>
          <w:color w:val="4D4D4D"/>
          <w:sz w:val="24"/>
          <w:szCs w:val="24"/>
          <w:rtl w:val="0"/>
        </w:rPr>
        <w:t>Every student group or organization must have a Constitution. All n organizations have Constitutions that are publicly viewable in</w:t>
      </w:r>
      <w:r>
        <w:rPr>
          <w:rFonts w:ascii="Arial" w:hAnsi="Arial" w:eastAsia="Arial" w:cs="Arial"/>
          <w:color w:val="44546A"/>
          <w:sz w:val="24"/>
          <w:szCs w:val="24"/>
          <w:rtl w:val="0"/>
        </w:rPr>
        <w:t> </w:t>
      </w:r>
      <w:r>
        <w:fldChar w:fldCharType="begin"/>
      </w:r>
      <w:r>
        <w:instrText xml:space="preserve"> HYPERLINK "http://kean.collegiatelink.net/" \h </w:instrText>
      </w:r>
      <w:r>
        <w:fldChar w:fldCharType="separate"/>
      </w:r>
      <w:r>
        <w:rPr>
          <w:rFonts w:ascii="Arial" w:hAnsi="Arial" w:eastAsia="Arial" w:cs="Arial"/>
          <w:color w:val="4D4D4D"/>
          <w:sz w:val="24"/>
          <w:szCs w:val="24"/>
          <w:rtl w:val="0"/>
        </w:rPr>
        <w:t>Cougar Link</w:t>
      </w:r>
      <w:r>
        <w:rPr>
          <w:rFonts w:ascii="Arial" w:hAnsi="Arial" w:eastAsia="Arial" w:cs="Arial"/>
          <w:color w:val="4D4D4D"/>
          <w:sz w:val="24"/>
          <w:szCs w:val="24"/>
          <w:rtl w:val="0"/>
        </w:rPr>
        <w:fldChar w:fldCharType="end"/>
      </w:r>
      <w:r>
        <w:rPr>
          <w:rFonts w:ascii="Arial" w:hAnsi="Arial" w:eastAsia="Arial" w:cs="Arial"/>
          <w:color w:val="4D4D4D"/>
          <w:sz w:val="24"/>
          <w:szCs w:val="24"/>
          <w:rtl w:val="0"/>
        </w:rPr>
        <w:t>. To view a respective organization's Constitution, visit their Cougar Link profile page, click on "Documents" on the left navigation menu and view the organization's documents. The organization's Constitution will be under the "Constitution/Bylaws" category. </w:t>
      </w:r>
    </w:p>
    <w:p>
      <w:pPr>
        <w:widowControl/>
        <w:shd w:val="clear" w:fill="FFFFFF"/>
        <w:jc w:val="left"/>
        <w:rPr>
          <w:rFonts w:ascii="Arial" w:hAnsi="Arial" w:eastAsia="Arial" w:cs="Arial"/>
          <w:color w:val="4D4D4D"/>
          <w:sz w:val="24"/>
          <w:szCs w:val="24"/>
        </w:rPr>
      </w:pPr>
    </w:p>
    <w:p>
      <w:pPr>
        <w:widowControl/>
        <w:shd w:val="clear" w:fill="FFFFFF"/>
        <w:spacing w:after="300"/>
        <w:jc w:val="left"/>
        <w:rPr>
          <w:rFonts w:ascii="Arial" w:hAnsi="Arial" w:eastAsia="Arial" w:cs="Arial"/>
          <w:color w:val="003056"/>
          <w:sz w:val="36"/>
          <w:szCs w:val="36"/>
        </w:rPr>
      </w:pPr>
      <w:r>
        <w:rPr>
          <w:rFonts w:ascii="Arial" w:hAnsi="Arial" w:eastAsia="Arial" w:cs="Arial"/>
          <w:color w:val="003056"/>
          <w:sz w:val="36"/>
          <w:szCs w:val="36"/>
          <w:rtl w:val="0"/>
        </w:rPr>
        <w:t>Updating An Existing Student Group Constitution</w:t>
      </w:r>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tl w:val="0"/>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pPr>
        <w:widowControl/>
        <w:shd w:val="clear" w:fill="FFFFFF"/>
        <w:jc w:val="left"/>
        <w:rPr>
          <w:rFonts w:ascii="Arial" w:hAnsi="Arial" w:eastAsia="Arial" w:cs="Arial"/>
          <w:color w:val="4D4D4D"/>
          <w:sz w:val="24"/>
          <w:szCs w:val="24"/>
        </w:rPr>
      </w:pPr>
      <w:r>
        <w:rPr>
          <w:rFonts w:ascii="Arial" w:hAnsi="Arial" w:eastAsia="Arial" w:cs="Arial"/>
          <w:color w:val="4D4D4D"/>
          <w:sz w:val="24"/>
          <w:szCs w:val="24"/>
          <w:rtl w:val="0"/>
        </w:rPr>
        <w:t>For more information about updating your student group or organization Constitution, please contact the Center for Leadership and Service, located in General Education Hall D203.</w:t>
      </w:r>
    </w:p>
    <w:p/>
    <w:p>
      <w:pPr>
        <w:widowControl/>
        <w:jc w:val="left"/>
      </w:pPr>
      <w:r>
        <w:br w:type="page"/>
      </w:r>
      <w:bookmarkStart w:id="0" w:name="_GoBack"/>
      <w:bookmarkEnd w:id="0"/>
    </w:p>
    <w:p>
      <w:pPr>
        <w:widowControl/>
        <w:shd w:val="clear" w:fill="FFFFFF"/>
        <w:spacing w:after="300"/>
        <w:jc w:val="left"/>
        <w:rPr>
          <w:rFonts w:ascii="Arial" w:hAnsi="Arial" w:eastAsia="Arial" w:cs="Arial"/>
          <w:color w:val="4D4D4D"/>
          <w:sz w:val="24"/>
          <w:szCs w:val="24"/>
        </w:rPr>
      </w:pPr>
      <w:r>
        <w:rPr>
          <w:rFonts w:ascii="Arial" w:hAnsi="Arial" w:eastAsia="Arial" w:cs="Arial"/>
          <w:color w:val="4D4D4D"/>
          <w:sz w:val="24"/>
          <w:szCs w:val="24"/>
        </w:rPr>
        <w:drawing>
          <wp:inline distT="0" distB="0" distL="0" distR="0">
            <wp:extent cx="5270500" cy="1346200"/>
            <wp:effectExtent l="0" t="0" r="0" b="0"/>
            <wp:docPr id="4" name="image1.jpg" descr="CLS_logo-2color---WKU"/>
            <wp:cNvGraphicFramePr/>
            <a:graphic xmlns:a="http://schemas.openxmlformats.org/drawingml/2006/main">
              <a:graphicData uri="http://schemas.openxmlformats.org/drawingml/2006/picture">
                <pic:pic xmlns:pic="http://schemas.openxmlformats.org/drawingml/2006/picture">
                  <pic:nvPicPr>
                    <pic:cNvPr id="4" name="image1.jpg" descr="CLS_logo-2color---WKU"/>
                    <pic:cNvPicPr preferRelativeResize="0"/>
                  </pic:nvPicPr>
                  <pic:blipFill>
                    <a:blip r:embed="rId4"/>
                    <a:srcRect/>
                    <a:stretch>
                      <a:fillRect/>
                    </a:stretch>
                  </pic:blipFill>
                  <pic:spPr>
                    <a:xfrm>
                      <a:off x="0" y="0"/>
                      <a:ext cx="5270500" cy="1346200"/>
                    </a:xfrm>
                    <a:prstGeom prst="rect">
                      <a:avLst/>
                    </a:prstGeom>
                  </pic:spPr>
                </pic:pic>
              </a:graphicData>
            </a:graphic>
          </wp:inline>
        </w:drawing>
      </w:r>
    </w:p>
    <w:p>
      <w:pPr>
        <w:widowControl/>
        <w:shd w:val="clear" w:fill="FFFFFF"/>
        <w:spacing w:after="300"/>
        <w:jc w:val="left"/>
        <w:rPr>
          <w:rFonts w:ascii="Arial" w:hAnsi="Arial" w:eastAsia="Arial" w:cs="Arial"/>
          <w:color w:val="003056"/>
          <w:sz w:val="36"/>
          <w:szCs w:val="36"/>
        </w:rPr>
      </w:pPr>
      <w:sdt>
        <w:sdtPr>
          <w:tag w:val="goog_rdk_0"/>
          <w:id w:val="1"/>
        </w:sdtPr>
        <w:sdtContent>
          <w:r>
            <w:rPr>
              <w:rFonts w:ascii="Arial Unicode MS" w:hAnsi="Arial Unicode MS" w:eastAsia="Arial Unicode MS" w:cs="Arial Unicode MS"/>
              <w:color w:val="003056"/>
              <w:sz w:val="36"/>
              <w:szCs w:val="36"/>
              <w:rtl w:val="0"/>
            </w:rPr>
            <w:t>章程大纲</w:t>
          </w:r>
        </w:sdtContent>
      </w:sdt>
    </w:p>
    <w:p>
      <w:pPr>
        <w:widowControl/>
        <w:shd w:val="clear" w:fill="FFFFFF"/>
        <w:spacing w:after="300"/>
        <w:jc w:val="left"/>
        <w:rPr>
          <w:rFonts w:ascii="Arial" w:hAnsi="Arial" w:eastAsia="Arial" w:cs="Arial"/>
          <w:color w:val="003056"/>
          <w:sz w:val="27"/>
          <w:szCs w:val="27"/>
        </w:rPr>
      </w:pPr>
      <w:sdt>
        <w:sdtPr>
          <w:tag w:val="goog_rdk_1"/>
          <w:id w:val="2"/>
        </w:sdtPr>
        <w:sdtContent>
          <w:r>
            <w:rPr>
              <w:rFonts w:ascii="Arial Unicode MS" w:hAnsi="Arial Unicode MS" w:eastAsia="Arial Unicode MS" w:cs="Arial Unicode MS"/>
              <w:color w:val="003056"/>
              <w:sz w:val="27"/>
              <w:szCs w:val="27"/>
              <w:rtl w:val="0"/>
            </w:rPr>
            <w:t>艺术史社团（AHC）与宗旨</w:t>
          </w:r>
        </w:sdtContent>
      </w:sdt>
    </w:p>
    <w:p>
      <w:pPr>
        <w:widowControl/>
        <w:shd w:val="clear" w:fill="FFFFFF"/>
        <w:spacing w:after="300"/>
        <w:jc w:val="left"/>
        <w:rPr>
          <w:rFonts w:ascii="Arial" w:hAnsi="Arial" w:eastAsia="Arial" w:cs="Arial"/>
          <w:color w:val="4D4D4D"/>
          <w:sz w:val="24"/>
          <w:szCs w:val="24"/>
        </w:rPr>
      </w:pPr>
      <w:sdt>
        <w:sdtPr>
          <w:tag w:val="goog_rdk_2"/>
          <w:id w:val="3"/>
        </w:sdtPr>
        <w:sdtContent>
          <w:r>
            <w:rPr>
              <w:rFonts w:ascii="Arial Unicode MS" w:hAnsi="Arial Unicode MS" w:eastAsia="Arial Unicode MS" w:cs="Arial Unicode MS"/>
              <w:color w:val="4D4D4D"/>
              <w:sz w:val="24"/>
              <w:szCs w:val="24"/>
              <w:rtl w:val="0"/>
            </w:rPr>
            <w:t>艺术史社团的宗旨为激发人们对一切有关艺术和艺术史的兴趣。子目标为促进对艺术史主题的讨论，展开团体参与项目，为艺术史学生提供研究和学习帮助，邀请专业来宾进行迷你讲座，组织博物馆、美术馆和学术会议的参访活动等。借此，成员可丰富知识、增强视觉分析技能并提高审美能力。</w:t>
          </w:r>
        </w:sdtContent>
      </w:sdt>
    </w:p>
    <w:p>
      <w:pPr>
        <w:widowControl/>
        <w:shd w:val="clear" w:fill="FFFFFF"/>
        <w:spacing w:after="300"/>
        <w:jc w:val="left"/>
        <w:rPr>
          <w:rFonts w:ascii="Arial" w:hAnsi="Arial" w:eastAsia="Arial" w:cs="Arial"/>
          <w:color w:val="003056"/>
          <w:sz w:val="27"/>
          <w:szCs w:val="27"/>
        </w:rPr>
      </w:pPr>
      <w:sdt>
        <w:sdtPr>
          <w:tag w:val="goog_rdk_3"/>
          <w:id w:val="4"/>
        </w:sdtPr>
        <w:sdtContent>
          <w:r>
            <w:rPr>
              <w:rFonts w:ascii="Arial Unicode MS" w:hAnsi="Arial Unicode MS" w:eastAsia="Arial Unicode MS" w:cs="Arial Unicode MS"/>
              <w:color w:val="003056"/>
              <w:sz w:val="27"/>
              <w:szCs w:val="27"/>
              <w:rtl w:val="0"/>
            </w:rPr>
            <w:t>成员资格</w:t>
          </w:r>
        </w:sdtContent>
      </w:sdt>
    </w:p>
    <w:p>
      <w:pPr>
        <w:widowControl/>
        <w:shd w:val="clear" w:fill="FFFFFF"/>
        <w:spacing w:after="300"/>
        <w:jc w:val="left"/>
        <w:rPr>
          <w:rFonts w:ascii="Arial" w:hAnsi="Arial" w:eastAsia="Arial" w:cs="Arial"/>
          <w:color w:val="4D4D4D"/>
          <w:sz w:val="24"/>
          <w:szCs w:val="24"/>
        </w:rPr>
      </w:pPr>
      <w:sdt>
        <w:sdtPr>
          <w:tag w:val="goog_rdk_4"/>
          <w:id w:val="5"/>
        </w:sdtPr>
        <w:sdtContent>
          <w:r>
            <w:rPr>
              <w:rFonts w:ascii="Arial Unicode MS" w:hAnsi="Arial Unicode MS" w:eastAsia="Arial Unicode MS" w:cs="Arial Unicode MS"/>
              <w:color w:val="4D4D4D"/>
              <w:sz w:val="24"/>
              <w:szCs w:val="24"/>
              <w:rtl w:val="0"/>
            </w:rPr>
            <w:t>艺术史社团对WKU内所有对艺术和艺术史感兴趣的学生、教师、职工开放。</w:t>
          </w:r>
        </w:sdtContent>
      </w:sdt>
    </w:p>
    <w:p>
      <w:pPr>
        <w:widowControl/>
        <w:shd w:val="clear" w:fill="FFFFFF"/>
        <w:spacing w:after="300"/>
        <w:jc w:val="left"/>
        <w:rPr>
          <w:rFonts w:ascii="Arial" w:hAnsi="Arial" w:eastAsia="Arial" w:cs="Arial"/>
          <w:color w:val="003056"/>
          <w:sz w:val="27"/>
          <w:szCs w:val="27"/>
        </w:rPr>
      </w:pPr>
      <w:sdt>
        <w:sdtPr>
          <w:tag w:val="goog_rdk_5"/>
          <w:id w:val="6"/>
        </w:sdtPr>
        <w:sdtContent>
          <w:r>
            <w:rPr>
              <w:rFonts w:ascii="Arial Unicode MS" w:hAnsi="Arial Unicode MS" w:eastAsia="Arial Unicode MS" w:cs="Arial Unicode MS"/>
              <w:color w:val="003056"/>
              <w:sz w:val="27"/>
              <w:szCs w:val="27"/>
              <w:rtl w:val="0"/>
            </w:rPr>
            <w:t>管理层和责任</w:t>
          </w:r>
        </w:sdtContent>
      </w:sdt>
    </w:p>
    <w:p>
      <w:pPr>
        <w:widowControl/>
        <w:shd w:val="clear" w:fill="FFFFFF"/>
        <w:spacing w:after="300"/>
        <w:jc w:val="left"/>
        <w:rPr>
          <w:rFonts w:ascii="Arial" w:hAnsi="Arial" w:eastAsia="Arial" w:cs="Arial"/>
          <w:color w:val="4D4D4D"/>
          <w:sz w:val="24"/>
          <w:szCs w:val="24"/>
        </w:rPr>
      </w:pPr>
      <w:sdt>
        <w:sdtPr>
          <w:tag w:val="goog_rdk_6"/>
          <w:id w:val="7"/>
        </w:sdtPr>
        <w:sdtContent>
          <w:r>
            <w:rPr>
              <w:rFonts w:ascii="Arial Unicode MS" w:hAnsi="Arial Unicode MS" w:eastAsia="Arial Unicode MS" w:cs="Arial Unicode MS"/>
              <w:color w:val="4D4D4D"/>
              <w:sz w:val="24"/>
              <w:szCs w:val="24"/>
              <w:rtl w:val="0"/>
            </w:rPr>
            <w:t>主席（1）：主席为社团事务的负责人。总的来说，主席必须积极向上，对艺术史上充满热情，必须有决心、有雄心、有毅力地计划并执行定期社团活动。</w:t>
          </w:r>
        </w:sdtContent>
      </w:sdt>
    </w:p>
    <w:p>
      <w:pPr>
        <w:widowControl/>
        <w:shd w:val="clear" w:fill="FFFFFF"/>
        <w:spacing w:after="300"/>
        <w:jc w:val="left"/>
        <w:rPr>
          <w:rFonts w:ascii="Arial" w:hAnsi="Arial" w:eastAsia="Arial" w:cs="Arial"/>
          <w:color w:val="4D4D4D"/>
          <w:sz w:val="24"/>
          <w:szCs w:val="24"/>
        </w:rPr>
      </w:pPr>
      <w:sdt>
        <w:sdtPr>
          <w:tag w:val="goog_rdk_7"/>
          <w:id w:val="8"/>
        </w:sdtPr>
        <w:sdtContent>
          <w:r>
            <w:rPr>
              <w:rFonts w:ascii="Arial Unicode MS" w:hAnsi="Arial Unicode MS" w:eastAsia="Arial Unicode MS" w:cs="Arial Unicode MS"/>
              <w:color w:val="4D4D4D"/>
              <w:sz w:val="24"/>
              <w:szCs w:val="24"/>
              <w:rtl w:val="0"/>
            </w:rPr>
            <w:t>秘书（1）：秘书需要处理该社团的信件并保存记录，协调通知和新闻通讯的邮寄，维护管理层和其他成员花名册，包括身份信息、电子邮件和电话信息等，并更新俱乐部的章程和文件。</w:t>
          </w:r>
        </w:sdtContent>
      </w:sdt>
    </w:p>
    <w:p>
      <w:pPr>
        <w:widowControl/>
        <w:shd w:val="clear" w:fill="FFFFFF"/>
        <w:spacing w:after="300"/>
        <w:jc w:val="left"/>
        <w:rPr>
          <w:rFonts w:ascii="Arial" w:hAnsi="Arial" w:eastAsia="Arial" w:cs="Arial"/>
          <w:color w:val="4D4D4D"/>
          <w:sz w:val="24"/>
          <w:szCs w:val="24"/>
        </w:rPr>
      </w:pPr>
      <w:sdt>
        <w:sdtPr>
          <w:tag w:val="goog_rdk_8"/>
          <w:id w:val="9"/>
        </w:sdtPr>
        <w:sdtContent>
          <w:r>
            <w:rPr>
              <w:rFonts w:ascii="Arial Unicode MS" w:hAnsi="Arial Unicode MS" w:eastAsia="Arial Unicode MS" w:cs="Arial Unicode MS"/>
              <w:color w:val="4D4D4D"/>
              <w:sz w:val="24"/>
              <w:szCs w:val="24"/>
              <w:rtl w:val="0"/>
            </w:rPr>
            <w:t>司库（1）：负责监督社团的财务，收取会费并收取其他款项，例如票证，每半年完成和提交财务报告，协助主席和其他管理层计划预算和财务控制，以及准时支付所有社团账单。</w:t>
          </w:r>
        </w:sdtContent>
      </w:sdt>
    </w:p>
    <w:p>
      <w:pPr>
        <w:widowControl/>
        <w:shd w:val="clear" w:fill="FFFFFF"/>
        <w:spacing w:after="300"/>
        <w:jc w:val="left"/>
        <w:rPr>
          <w:rFonts w:ascii="Arial" w:hAnsi="Arial" w:eastAsia="Arial" w:cs="Arial"/>
          <w:color w:val="4D4D4D"/>
          <w:sz w:val="24"/>
          <w:szCs w:val="24"/>
        </w:rPr>
      </w:pPr>
      <w:sdt>
        <w:sdtPr>
          <w:tag w:val="goog_rdk_9"/>
          <w:id w:val="10"/>
        </w:sdtPr>
        <w:sdtContent>
          <w:r>
            <w:rPr>
              <w:rFonts w:ascii="Arial Unicode MS" w:hAnsi="Arial Unicode MS" w:eastAsia="Arial Unicode MS" w:cs="Arial Unicode MS"/>
              <w:color w:val="4D4D4D"/>
              <w:sz w:val="24"/>
              <w:szCs w:val="24"/>
              <w:rtl w:val="0"/>
            </w:rPr>
            <w:t>执行主任（1）：执行主任主要关注决策，计划长期活动，协调其他活动，策划和指导活动，例如讨论、迷你讲座、研讨会、工作坊、旅行等，应积极参与所有社团事务。</w:t>
          </w:r>
        </w:sdtContent>
      </w:sdt>
    </w:p>
    <w:p>
      <w:pPr>
        <w:widowControl/>
        <w:shd w:val="clear" w:fill="FFFFFF"/>
        <w:spacing w:after="300"/>
        <w:jc w:val="left"/>
        <w:rPr>
          <w:rFonts w:ascii="Arial" w:hAnsi="Arial" w:eastAsia="Arial" w:cs="Arial"/>
          <w:color w:val="003056"/>
          <w:sz w:val="27"/>
          <w:szCs w:val="27"/>
        </w:rPr>
      </w:pPr>
      <w:sdt>
        <w:sdtPr>
          <w:tag w:val="goog_rdk_10"/>
          <w:id w:val="11"/>
        </w:sdtPr>
        <w:sdtContent>
          <w:r>
            <w:rPr>
              <w:rFonts w:ascii="Arial Unicode MS" w:hAnsi="Arial Unicode MS" w:eastAsia="Arial Unicode MS" w:cs="Arial Unicode MS"/>
              <w:color w:val="003056"/>
              <w:sz w:val="27"/>
              <w:szCs w:val="27"/>
              <w:rtl w:val="0"/>
            </w:rPr>
            <w:t>会议</w:t>
          </w:r>
        </w:sdtContent>
      </w:sdt>
    </w:p>
    <w:p>
      <w:pPr>
        <w:widowControl/>
        <w:shd w:val="clear" w:fill="FFFFFF"/>
        <w:spacing w:after="300"/>
        <w:jc w:val="left"/>
        <w:rPr>
          <w:rFonts w:ascii="Arial" w:hAnsi="Arial" w:eastAsia="Arial" w:cs="Arial"/>
          <w:color w:val="4D4D4D"/>
          <w:sz w:val="24"/>
          <w:szCs w:val="24"/>
        </w:rPr>
      </w:pPr>
      <w:sdt>
        <w:sdtPr>
          <w:tag w:val="goog_rdk_11"/>
          <w:id w:val="12"/>
        </w:sdtPr>
        <w:sdtContent>
          <w:r>
            <w:rPr>
              <w:rFonts w:ascii="Arial Unicode MS" w:hAnsi="Arial Unicode MS" w:eastAsia="Arial Unicode MS" w:cs="Arial Unicode MS"/>
              <w:color w:val="4D4D4D"/>
              <w:sz w:val="24"/>
              <w:szCs w:val="24"/>
              <w:rtl w:val="0"/>
            </w:rPr>
            <w:t>会议（会面）通常在便利的环境和休闲的时间举行，主要用于讨论进行中的项目，例如讨论、研讨会和前往具有艺术历史价值的地方，例如建筑工地、雕塑花园、博物馆等。社团中的任何人都可以在管理层的帮助下建议会面。社团鼓励成员参加这些会面。但是，由管理层举行的与社团事务有关的会议每学期至少举行一次。成员有责任参加这些会议。</w:t>
          </w:r>
        </w:sdtContent>
      </w:sdt>
    </w:p>
    <w:p>
      <w:pPr>
        <w:widowControl/>
        <w:shd w:val="clear" w:fill="FFFFFF"/>
        <w:spacing w:after="300"/>
        <w:jc w:val="left"/>
        <w:rPr>
          <w:rFonts w:ascii="Arial" w:hAnsi="Arial" w:eastAsia="Arial" w:cs="Arial"/>
          <w:color w:val="003056"/>
          <w:sz w:val="27"/>
          <w:szCs w:val="27"/>
        </w:rPr>
      </w:pPr>
      <w:sdt>
        <w:sdtPr>
          <w:tag w:val="goog_rdk_12"/>
          <w:id w:val="13"/>
        </w:sdtPr>
        <w:sdtContent>
          <w:r>
            <w:rPr>
              <w:rFonts w:ascii="Arial Unicode MS" w:hAnsi="Arial Unicode MS" w:eastAsia="Arial Unicode MS" w:cs="Arial Unicode MS"/>
              <w:color w:val="003056"/>
              <w:sz w:val="27"/>
              <w:szCs w:val="27"/>
              <w:rtl w:val="0"/>
            </w:rPr>
            <w:t>常设委员会</w:t>
          </w:r>
        </w:sdtContent>
      </w:sdt>
    </w:p>
    <w:p>
      <w:pPr>
        <w:widowControl/>
        <w:shd w:val="clear" w:fill="FFFFFF"/>
        <w:spacing w:after="300"/>
        <w:jc w:val="left"/>
        <w:rPr>
          <w:rFonts w:ascii="Arial" w:hAnsi="Arial" w:eastAsia="Arial" w:cs="Arial"/>
          <w:color w:val="4D4D4D"/>
          <w:sz w:val="24"/>
          <w:szCs w:val="24"/>
        </w:rPr>
      </w:pPr>
      <w:sdt>
        <w:sdtPr>
          <w:tag w:val="goog_rdk_13"/>
          <w:id w:val="14"/>
        </w:sdtPr>
        <w:sdtContent>
          <w:r>
            <w:rPr>
              <w:rFonts w:ascii="Arial Unicode MS" w:hAnsi="Arial Unicode MS" w:eastAsia="Arial Unicode MS" w:cs="Arial Unicode MS"/>
              <w:color w:val="4D4D4D"/>
              <w:sz w:val="24"/>
              <w:szCs w:val="24"/>
              <w:rtl w:val="0"/>
            </w:rPr>
            <w:t>社团的执行人员和/或成员资格（取决于社团的章程）可以选角社团成员担任委员会的职务，负责特定的职务（例如预算、活动、赞助等），以协助运营俱乐部。委员会通常在执行人员的指导和监督下运作。</w:t>
          </w:r>
        </w:sdtContent>
      </w:sdt>
    </w:p>
    <w:p>
      <w:pPr>
        <w:widowControl/>
        <w:shd w:val="clear" w:fill="FFFFFF"/>
        <w:spacing w:after="300"/>
        <w:jc w:val="left"/>
        <w:rPr>
          <w:rFonts w:ascii="Arial" w:hAnsi="Arial" w:eastAsia="Arial" w:cs="Arial"/>
          <w:color w:val="003056"/>
          <w:sz w:val="27"/>
          <w:szCs w:val="27"/>
        </w:rPr>
      </w:pPr>
      <w:sdt>
        <w:sdtPr>
          <w:tag w:val="goog_rdk_14"/>
          <w:id w:val="15"/>
        </w:sdtPr>
        <w:sdtContent>
          <w:r>
            <w:rPr>
              <w:rFonts w:ascii="Arial Unicode MS" w:hAnsi="Arial Unicode MS" w:eastAsia="Arial Unicode MS" w:cs="Arial Unicode MS"/>
              <w:color w:val="003056"/>
              <w:sz w:val="27"/>
              <w:szCs w:val="27"/>
              <w:rtl w:val="0"/>
            </w:rPr>
            <w:t>竞选与缺位</w:t>
          </w:r>
        </w:sdtContent>
      </w:sdt>
    </w:p>
    <w:p>
      <w:pPr>
        <w:widowControl/>
        <w:shd w:val="clear" w:fill="FFFFFF"/>
        <w:spacing w:after="300"/>
        <w:jc w:val="left"/>
        <w:rPr>
          <w:rFonts w:ascii="Arial" w:hAnsi="Arial" w:eastAsia="Arial" w:cs="Arial"/>
          <w:color w:val="4D4D4D"/>
          <w:sz w:val="24"/>
          <w:szCs w:val="24"/>
        </w:rPr>
      </w:pPr>
      <w:sdt>
        <w:sdtPr>
          <w:tag w:val="goog_rdk_15"/>
          <w:id w:val="16"/>
        </w:sdtPr>
        <w:sdtContent>
          <w:r>
            <w:rPr>
              <w:rFonts w:ascii="Arial Unicode MS" w:hAnsi="Arial Unicode MS" w:eastAsia="Arial Unicode MS" w:cs="Arial Unicode MS"/>
              <w:color w:val="4D4D4D"/>
              <w:sz w:val="24"/>
              <w:szCs w:val="24"/>
              <w:rtl w:val="0"/>
            </w:rPr>
            <w:t>社团使用的投票系统由社团自行决定，前提是要公平民主地举办公人员。社团通常会使用一人一票投票制：社团成员将为每个职位只投选一名候选人进行选举。每个位置的当选者将成为得票最多的候选人。</w:t>
          </w:r>
        </w:sdtContent>
      </w:sdt>
    </w:p>
    <w:p>
      <w:pPr>
        <w:widowControl/>
        <w:shd w:val="clear" w:fill="FFFFFF"/>
        <w:spacing w:after="300"/>
        <w:jc w:val="left"/>
        <w:rPr>
          <w:rFonts w:ascii="Arial" w:hAnsi="Arial" w:eastAsia="Arial" w:cs="Arial"/>
          <w:color w:val="003056"/>
          <w:sz w:val="27"/>
          <w:szCs w:val="27"/>
        </w:rPr>
      </w:pPr>
      <w:sdt>
        <w:sdtPr>
          <w:tag w:val="goog_rdk_16"/>
          <w:id w:val="17"/>
        </w:sdtPr>
        <w:sdtContent>
          <w:r>
            <w:rPr>
              <w:rFonts w:ascii="Arial Unicode MS" w:hAnsi="Arial Unicode MS" w:eastAsia="Arial Unicode MS" w:cs="Arial Unicode MS"/>
              <w:color w:val="003056"/>
              <w:sz w:val="27"/>
              <w:szCs w:val="27"/>
              <w:rtl w:val="0"/>
            </w:rPr>
            <w:t>管理层免职和继承</w:t>
          </w:r>
        </w:sdtContent>
      </w:sdt>
    </w:p>
    <w:p>
      <w:pPr>
        <w:widowControl/>
        <w:shd w:val="clear" w:fill="FFFFFF"/>
        <w:spacing w:after="300"/>
        <w:jc w:val="left"/>
        <w:rPr>
          <w:rFonts w:ascii="Arial" w:hAnsi="Arial" w:eastAsia="Arial" w:cs="Arial"/>
          <w:color w:val="4D4D4D"/>
          <w:sz w:val="24"/>
          <w:szCs w:val="24"/>
        </w:rPr>
      </w:pPr>
      <w:sdt>
        <w:sdtPr>
          <w:tag w:val="goog_rdk_17"/>
          <w:id w:val="18"/>
        </w:sdtPr>
        <w:sdtContent>
          <w:r>
            <w:rPr>
              <w:rFonts w:ascii="Arial Unicode MS" w:hAnsi="Arial Unicode MS" w:eastAsia="Arial Unicode MS" w:cs="Arial Unicode MS"/>
              <w:color w:val="4D4D4D"/>
              <w:sz w:val="24"/>
              <w:szCs w:val="24"/>
              <w:rtl w:val="0"/>
            </w:rPr>
            <w:t>管理层中由违反校纪的、侮辱社团形象的、消极参与社团事务的、在社团事务中有恶劣情况的（如私自挪用公款）、有成员举报的将被考虑移出办公室。经投票决定，获40%支持移除职位的票数将正式免职。对于管理层继承问题，有意愿继承的若获60%支持票将顺利继承。平票的竞选者将由上一任管理层决定最终继承者。</w:t>
          </w:r>
        </w:sdtContent>
      </w:sdt>
    </w:p>
    <w:p>
      <w:pPr>
        <w:widowControl/>
        <w:shd w:val="clear" w:fill="FFFFFF"/>
        <w:spacing w:after="300"/>
        <w:jc w:val="left"/>
        <w:rPr>
          <w:rFonts w:ascii="Arial" w:hAnsi="Arial" w:eastAsia="Arial" w:cs="Arial"/>
          <w:color w:val="003056"/>
          <w:sz w:val="27"/>
          <w:szCs w:val="27"/>
        </w:rPr>
      </w:pPr>
      <w:sdt>
        <w:sdtPr>
          <w:tag w:val="goog_rdk_18"/>
          <w:id w:val="19"/>
        </w:sdtPr>
        <w:sdtContent>
          <w:r>
            <w:rPr>
              <w:rFonts w:ascii="Arial Unicode MS" w:hAnsi="Arial Unicode MS" w:eastAsia="Arial Unicode MS" w:cs="Arial Unicode MS"/>
              <w:color w:val="003056"/>
              <w:sz w:val="27"/>
              <w:szCs w:val="27"/>
              <w:rtl w:val="0"/>
            </w:rPr>
            <w:t>修正案</w:t>
          </w:r>
        </w:sdtContent>
      </w:sdt>
    </w:p>
    <w:p>
      <w:pPr>
        <w:widowControl/>
        <w:shd w:val="clear" w:fill="FFFFFF"/>
        <w:spacing w:after="300"/>
        <w:jc w:val="left"/>
        <w:rPr>
          <w:rFonts w:ascii="Arial" w:hAnsi="Arial" w:eastAsia="Arial" w:cs="Arial"/>
          <w:color w:val="4D4D4D"/>
          <w:sz w:val="24"/>
          <w:szCs w:val="24"/>
        </w:rPr>
      </w:pPr>
      <w:sdt>
        <w:sdtPr>
          <w:tag w:val="goog_rdk_19"/>
          <w:id w:val="20"/>
        </w:sdtPr>
        <w:sdtContent>
          <w:r>
            <w:rPr>
              <w:rFonts w:ascii="Arial Unicode MS" w:hAnsi="Arial Unicode MS" w:eastAsia="Arial Unicode MS" w:cs="Arial Unicode MS"/>
              <w:color w:val="4D4D4D"/>
              <w:sz w:val="24"/>
              <w:szCs w:val="24"/>
              <w:rtl w:val="0"/>
            </w:rPr>
            <w:t>如果任何成员提出建议并被管理层获知，则将考虑修改社团的结构和宗旨。在管理层对修正案进行审议之后，获得同意的提案必须交给成员考虑。获得60％选票的提案必须通过。</w:t>
          </w:r>
        </w:sdtContent>
      </w:sdt>
    </w:p>
    <w:p>
      <w:pPr>
        <w:widowControl/>
        <w:shd w:val="clear" w:fill="FFFFFF"/>
        <w:spacing w:after="300"/>
        <w:jc w:val="left"/>
        <w:rPr>
          <w:rFonts w:ascii="Arial" w:hAnsi="Arial" w:eastAsia="Arial" w:cs="Arial"/>
          <w:color w:val="003056"/>
          <w:sz w:val="27"/>
          <w:szCs w:val="27"/>
        </w:rPr>
      </w:pPr>
      <w:sdt>
        <w:sdtPr>
          <w:tag w:val="goog_rdk_20"/>
          <w:id w:val="21"/>
        </w:sdtPr>
        <w:sdtContent>
          <w:r>
            <w:rPr>
              <w:rFonts w:ascii="Arial Unicode MS" w:hAnsi="Arial Unicode MS" w:eastAsia="Arial Unicode MS" w:cs="Arial Unicode MS"/>
              <w:color w:val="003056"/>
              <w:sz w:val="27"/>
              <w:szCs w:val="27"/>
              <w:rtl w:val="0"/>
            </w:rPr>
            <w:t>顾问</w:t>
          </w:r>
        </w:sdtContent>
      </w:sdt>
    </w:p>
    <w:p>
      <w:pPr>
        <w:widowControl/>
        <w:shd w:val="clear" w:fill="FFFFFF"/>
        <w:spacing w:after="300"/>
        <w:jc w:val="left"/>
        <w:rPr>
          <w:rFonts w:ascii="Arial" w:hAnsi="Arial" w:eastAsia="Arial" w:cs="Arial"/>
          <w:color w:val="4D4D4D"/>
          <w:sz w:val="24"/>
          <w:szCs w:val="24"/>
        </w:rPr>
      </w:pPr>
      <w:sdt>
        <w:sdtPr>
          <w:tag w:val="goog_rdk_21"/>
          <w:id w:val="22"/>
        </w:sdtPr>
        <w:sdtContent>
          <w:r>
            <w:rPr>
              <w:rFonts w:ascii="Arial Unicode MS" w:hAnsi="Arial Unicode MS" w:eastAsia="Arial Unicode MS" w:cs="Arial Unicode MS"/>
              <w:color w:val="4D4D4D"/>
              <w:sz w:val="24"/>
              <w:szCs w:val="24"/>
              <w:rtl w:val="0"/>
            </w:rPr>
            <w:t>社团的顾问是</w:t>
          </w:r>
          <w:r>
            <w:rPr>
              <w:rFonts w:hint="eastAsia" w:ascii="Arial Unicode MS" w:hAnsi="Arial Unicode MS" w:eastAsia="Arial Unicode MS" w:cs="Arial Unicode MS"/>
              <w:color w:val="4D4D4D"/>
              <w:sz w:val="24"/>
              <w:szCs w:val="24"/>
              <w:rtl w:val="0"/>
              <w:lang w:val="en-US" w:eastAsia="zh-CN"/>
            </w:rPr>
            <w:t xml:space="preserve"> Dr. Katherine Hennessey</w:t>
          </w:r>
          <w:r>
            <w:rPr>
              <w:rFonts w:ascii="Arial Unicode MS" w:hAnsi="Arial Unicode MS" w:eastAsia="Arial Unicode MS" w:cs="Arial Unicode MS"/>
              <w:color w:val="4D4D4D"/>
              <w:sz w:val="24"/>
              <w:szCs w:val="24"/>
              <w:rtl w:val="0"/>
            </w:rPr>
            <w:t>博士，她是温州肯恩大学的全职教授。</w:t>
          </w:r>
        </w:sdtContent>
      </w:sdt>
    </w:p>
    <w:p>
      <w:pPr>
        <w:widowControl/>
        <w:shd w:val="clear" w:fill="FFFFFF"/>
        <w:spacing w:after="300"/>
        <w:jc w:val="left"/>
        <w:rPr>
          <w:rFonts w:ascii="Arial" w:hAnsi="Arial" w:eastAsia="Arial" w:cs="Arial"/>
          <w:color w:val="003056"/>
          <w:sz w:val="27"/>
          <w:szCs w:val="27"/>
        </w:rPr>
      </w:pPr>
      <w:sdt>
        <w:sdtPr>
          <w:tag w:val="goog_rdk_22"/>
          <w:id w:val="23"/>
        </w:sdtPr>
        <w:sdtContent>
          <w:r>
            <w:rPr>
              <w:rFonts w:ascii="Arial Unicode MS" w:hAnsi="Arial Unicode MS" w:eastAsia="Arial Unicode MS" w:cs="Arial Unicode MS"/>
              <w:color w:val="003056"/>
              <w:sz w:val="27"/>
              <w:szCs w:val="27"/>
              <w:rtl w:val="0"/>
            </w:rPr>
            <w:t>大学条例</w:t>
          </w:r>
        </w:sdtContent>
      </w:sdt>
    </w:p>
    <w:p>
      <w:pPr>
        <w:widowControl/>
        <w:shd w:val="clear" w:fill="FFFFFF"/>
        <w:spacing w:after="300"/>
        <w:jc w:val="left"/>
        <w:rPr>
          <w:rFonts w:ascii="Arial" w:hAnsi="Arial" w:eastAsia="Arial" w:cs="Arial"/>
          <w:color w:val="4D4D4D"/>
          <w:sz w:val="24"/>
          <w:szCs w:val="24"/>
        </w:rPr>
      </w:pPr>
      <w:sdt>
        <w:sdtPr>
          <w:tag w:val="goog_rdk_23"/>
          <w:id w:val="24"/>
        </w:sdtPr>
        <w:sdtContent>
          <w:r>
            <w:rPr>
              <w:rFonts w:ascii="Arial Unicode MS" w:hAnsi="Arial Unicode MS" w:eastAsia="Arial Unicode MS" w:cs="Arial Unicode MS"/>
              <w:color w:val="4D4D4D"/>
              <w:sz w:val="24"/>
              <w:szCs w:val="24"/>
              <w:rtl w:val="0"/>
            </w:rPr>
            <w:t>社团成员应完全遵守与温州大学有关的所有相关法规，规则和政策。</w:t>
          </w:r>
        </w:sdtContent>
      </w:sdt>
    </w:p>
    <w:p>
      <w:pPr>
        <w:widowControl/>
        <w:shd w:val="clear" w:fill="FFFFFF"/>
        <w:spacing w:after="300"/>
        <w:jc w:val="left"/>
        <w:rPr>
          <w:rFonts w:ascii="Arial" w:hAnsi="Arial" w:eastAsia="Arial" w:cs="Arial"/>
          <w:color w:val="003056"/>
          <w:sz w:val="36"/>
          <w:szCs w:val="36"/>
        </w:rPr>
      </w:pPr>
      <w:sdt>
        <w:sdtPr>
          <w:tag w:val="goog_rdk_24"/>
          <w:id w:val="25"/>
        </w:sdtPr>
        <w:sdtContent>
          <w:r>
            <w:rPr>
              <w:rFonts w:ascii="Arial Unicode MS" w:hAnsi="Arial Unicode MS" w:eastAsia="Arial Unicode MS" w:cs="Arial Unicode MS"/>
              <w:color w:val="003056"/>
              <w:sz w:val="36"/>
              <w:szCs w:val="36"/>
              <w:rtl w:val="0"/>
            </w:rPr>
            <w:t>在哪里可以找到学生团体或组织的章程？</w:t>
          </w:r>
        </w:sdtContent>
      </w:sdt>
    </w:p>
    <w:p>
      <w:pPr>
        <w:widowControl/>
        <w:shd w:val="clear" w:fill="FFFFFF"/>
        <w:spacing w:after="300"/>
        <w:jc w:val="left"/>
        <w:rPr>
          <w:rFonts w:ascii="Arial" w:hAnsi="Arial" w:eastAsia="Arial" w:cs="Arial"/>
          <w:color w:val="4D4D4D"/>
          <w:sz w:val="24"/>
          <w:szCs w:val="24"/>
        </w:rPr>
      </w:pPr>
      <w:sdt>
        <w:sdtPr>
          <w:tag w:val="goog_rdk_25"/>
          <w:id w:val="26"/>
        </w:sdtPr>
        <w:sdtContent>
          <w:r>
            <w:rPr>
              <w:rFonts w:ascii="Arial Unicode MS" w:hAnsi="Arial Unicode MS" w:eastAsia="Arial Unicode MS" w:cs="Arial Unicode MS"/>
              <w:color w:val="4D4D4D"/>
              <w:sz w:val="24"/>
              <w:szCs w:val="24"/>
              <w:rtl w:val="0"/>
            </w:rPr>
            <w:t>每个学生团体或组织都必须有章程。所有n个组织都有在Cougar Link中公开可见的宪法。要查看各自组织的章程，请访问其Cougar Link配置文件页面，单击左侧导航菜单上的“文档”，然后查看组织的文档。该组织的章程将属于“章程/规章”类别。</w:t>
          </w:r>
        </w:sdtContent>
      </w:sdt>
    </w:p>
    <w:p>
      <w:pPr>
        <w:widowControl/>
        <w:shd w:val="clear" w:fill="FFFFFF"/>
        <w:spacing w:after="300"/>
        <w:jc w:val="left"/>
        <w:rPr>
          <w:rFonts w:ascii="Arial" w:hAnsi="Arial" w:eastAsia="Arial" w:cs="Arial"/>
          <w:color w:val="003056"/>
          <w:sz w:val="36"/>
          <w:szCs w:val="36"/>
        </w:rPr>
      </w:pPr>
      <w:sdt>
        <w:sdtPr>
          <w:tag w:val="goog_rdk_26"/>
          <w:id w:val="27"/>
        </w:sdtPr>
        <w:sdtContent>
          <w:r>
            <w:rPr>
              <w:rFonts w:ascii="Arial Unicode MS" w:hAnsi="Arial Unicode MS" w:eastAsia="Arial Unicode MS" w:cs="Arial Unicode MS"/>
              <w:color w:val="003056"/>
              <w:sz w:val="36"/>
              <w:szCs w:val="36"/>
              <w:rtl w:val="0"/>
            </w:rPr>
            <w:t>更新现有的学生团体章程</w:t>
          </w:r>
        </w:sdtContent>
      </w:sdt>
    </w:p>
    <w:p>
      <w:pPr>
        <w:widowControl/>
        <w:shd w:val="clear" w:fill="FFFFFF"/>
        <w:jc w:val="left"/>
        <w:rPr>
          <w:rFonts w:ascii="Arial" w:hAnsi="Arial" w:eastAsia="Arial" w:cs="Arial"/>
          <w:color w:val="4D4D4D"/>
          <w:sz w:val="24"/>
          <w:szCs w:val="24"/>
        </w:rPr>
      </w:pPr>
      <w:sdt>
        <w:sdtPr>
          <w:tag w:val="goog_rdk_27"/>
          <w:id w:val="28"/>
        </w:sdtPr>
        <w:sdtContent>
          <w:r>
            <w:rPr>
              <w:rFonts w:ascii="Arial Unicode MS" w:hAnsi="Arial Unicode MS" w:eastAsia="Arial Unicode MS" w:cs="Arial Unicode MS"/>
              <w:color w:val="4D4D4D"/>
              <w:sz w:val="24"/>
              <w:szCs w:val="24"/>
              <w:rtl w:val="0"/>
            </w:rPr>
            <w:t>为了使学生团体或组织更新其章程，该学生团体必须遵循其现有章程中概述的程序。该组织的全体机构必须以现有《章程》中概述的空白（例如：多数票，2/3票，3/4票等）批准提议的修正案。一旦大会批准了修正案，并且会议记录反映了这样的投票，该组织必须以电子形式将修订后的宪法文件提交给领导和服务中心进行审核。将检查组织章程，以确保组织仍满足学生团体认可的最低要求。经过审查，领导和服务中心将上载新学生团体的章程。</w:t>
          </w:r>
        </w:sdtContent>
      </w:sdt>
    </w:p>
    <w:p>
      <w:sdt>
        <w:sdtPr>
          <w:tag w:val="goog_rdk_28"/>
          <w:id w:val="29"/>
        </w:sdtPr>
        <w:sdtContent>
          <w:r>
            <w:rPr>
              <w:rFonts w:ascii="Arial Unicode MS" w:hAnsi="Arial Unicode MS" w:eastAsia="Arial Unicode MS" w:cs="Arial Unicode MS"/>
              <w:color w:val="4D4D4D"/>
              <w:sz w:val="24"/>
              <w:szCs w:val="24"/>
              <w:rtl w:val="0"/>
            </w:rPr>
            <w:t>有关更新学生团体或组织章程的详细信息，请联系位于通用教育楼D203的领导和服务中心。</w:t>
          </w:r>
        </w:sdtContent>
      </w:sdt>
    </w:p>
    <w:p/>
    <w:sectPr>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useFELayout/>
    <w:compatSetting w:name="compatibilityMode" w:uri="http://schemas.microsoft.com/office/word" w:val="15"/>
  </w:compat>
  <w:docVars>
    <w:docVar w:name="commondata" w:val="eyJoZGlkIjoiYjgyOGQyODI3NTAyMDJjYmRjZmFkZWE1NDI5Y2Q4NDIifQ=="/>
  </w:docVars>
  <w:rsids>
    <w:rsidRoot w:val="00000000"/>
    <w:rsid w:val="74FE3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sz w:val="21"/>
      <w:szCs w:val="21"/>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4">
    <w:name w:val="Table Normal"/>
    <w:uiPriority w:val="0"/>
  </w:style>
  <w:style w:type="character" w:customStyle="1" w:styleId="15">
    <w:name w:val="Header Char"/>
    <w:basedOn w:val="13"/>
    <w:link w:val="9"/>
    <w:uiPriority w:val="99"/>
    <w:rPr>
      <w:sz w:val="18"/>
      <w:szCs w:val="18"/>
    </w:rPr>
  </w:style>
  <w:style w:type="character" w:customStyle="1" w:styleId="16">
    <w:name w:val="Footer Char"/>
    <w:basedOn w:val="13"/>
    <w:link w:val="8"/>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8EfY9KDWkO+VIwonjzgBAmmKQ==">AMUW2mVeu/P2/B1dDcRX35m4nWrAZPY7ayoPsLaSFK9zKaen5qz4sgv3CvIwmT7Iyo3o7R5ViuSdPBLRi0f3GwmzhTRJTdlQfmp5SRj4fLAQFEH2dOsbZNzy6U8+qy95ARqr/ZvAvOh8HpXZa4Nl+NL6+drVD5cRhcje5CRoqcx+PZCzDqNmNIMmgluXiy17sdY+qs5H30eEJ49HEvhKZJC0npbiSK3g+oxASLuW7rD8uRJ7DtYx1MM+2FB86ZR/eXo+oHZVAU3LSeCqrVGFVSSa0HtXuW/IUKOzsMsuaep+74lGksFRt8eQIISadJ8QrArpt1OWoXYI+IlWf/ILiHTfy5DMvPtlySi9F1CKfAaZoAeuLtRafhB0psPKS5oQNZM+S0wgxeP1A4Qi9m4VXFRJSb1zEYfIJkKPh4SmEbywjknSVkXB11aaqRB0m5BkJ8CcXIqGh8qnM05VZd/m8zMC9igho5QZcNrLBEXWDZJfxfwbIEJWwnHViRzZuNrtwx6sUlVX4nESRlEHL7S6iuER5Nk+j+Sk3Umdy9DQDhSoVIqNwGYHY973skoxzg8ZeXLQVZy/2ahFyVblEq8x+ICXCQ840O+6OEO2tdSjnwGzmjl71uEVPQ1L4ucP8q/Huqf8Vm8TqDP2nl5KHvj5H5drohpIwmEaIQhjv3+T6H0R+kv2AFVtlnWmwMVPeJk2PH9jbLbRsOgTfSyI/mzGzHXJPdA5iI4B3RZWe6q/JRGaAIrFknCJMyUg4qlpAdmaG02d+WkKRw6Lil3fdq1h8k/klWN80iKS9LOaCeosHU8+PszUbnJQ6hdhlMfnNHPDq4TvkYE09WtUC043dlpjIvypCAb/36yt1VX3ZWx59cNoNy8FgwqTL1fciEEVVri9njtG1MSuydgVLiHmOAQMeUVLrjGMTMPefgLJOQXrGobXA+Jd3EywHihxkgEB4T0tGqBC65UR3tlbs+wdcBaaoHbuAd4yLZE/CuYsJWq3OZvlbdtEpqzWB0riAd7PdlL94/kHbdsUW/HXEB/j1JOgPDicIVPiZ9TU0HEXqxApm7usSoSzvkMeSQcIOxu4hdN9HdXLcx9FZKYQ4WalXhbxX08xZcFEEdW/9MDYgz8xZ0QMMIDd8wScfDJtqkRijnxXUiPt5LB0uB4oXrTTfdG/EH3MekzsXFmixx4m/65ePygHkiFighatj9S0u6PbMqH99JVz/gB/2tTue8xxM/uhXTCeqWMtbYIBrKnze5hhQMRrtgSgyrq+rnEf6HphbJGq9PzhvY4VD/YQXn0Mj7r3X32uJoGRYIx3al8ICaRjt6bRLMQifL4tXkSq/EFryZXST2qw+DjFJvyQlJRupHBYNmAD7frYqGQGmLTgQT9UIbJBlrNEeCX99H//QXk76H2djNqUhMBKIXMRjwVSX76EwxkzVrK5I50BVLR07ZPlWl1TnlECk4ecYCcrzt9O2UUyhHZNZPYZDZ3ibC/a/GPGgFqonxnryYPcw/P9j+Ck4HH6x0ahRJp9nPb7DhfSMpyVJi+PHLhuydYsBKrAdgqMUa+c6ErMFj0rqBcGWJSdlhRlok1Rp72WapXcCrNYgXahaNpPsu5nc9uY</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Office_12.1.0.15404_F1E327BC-269C-435d-A152-05C5408002CA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2018-03-12T02:20:00Z</dcterms:created>
  <dc:creator>cyy</dc:creator>
  <cp:lastModifiedBy>Wanc</cp:lastModifiedBy>
  <dcterms:modified xsi:type="dcterms:W3CDTF">2023-10-27T12:26:00Z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0181AD0196E04DFAA522949466FD07EA_12</vt:lpwstr>
  </property>
</Properties>
</file>